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FCA" w:rsidRPr="009B7FCA" w:rsidRDefault="009B7FCA" w:rsidP="009B7FCA">
      <w:pPr>
        <w:widowControl/>
        <w:pBdr>
          <w:bottom w:val="thinThickSmallGap" w:sz="12" w:space="7" w:color="auto"/>
        </w:pBdr>
        <w:suppressAutoHyphens w:val="0"/>
        <w:autoSpaceDE/>
        <w:spacing w:line="500" w:lineRule="exact"/>
        <w:jc w:val="center"/>
        <w:rPr>
          <w:b/>
          <w:bCs/>
          <w:sz w:val="24"/>
          <w:szCs w:val="24"/>
          <w:lang w:val="ru-RU" w:eastAsia="en-US" w:bidi="ar-SA"/>
        </w:rPr>
      </w:pPr>
      <w:r>
        <w:rPr>
          <w:noProof/>
          <w:sz w:val="24"/>
          <w:szCs w:val="24"/>
          <w:lang w:eastAsia="bg-BG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86765" cy="68580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7FCA">
        <w:rPr>
          <w:rFonts w:ascii="Franklin Gothic Medium" w:hAnsi="Franklin Gothic Medium" w:cs="Franklin Gothic Medium"/>
          <w:b/>
          <w:bCs/>
          <w:sz w:val="26"/>
          <w:szCs w:val="26"/>
          <w:lang w:val="en-US" w:eastAsia="en-US" w:bidi="ar-SA"/>
        </w:rPr>
        <w:t xml:space="preserve">             </w:t>
      </w:r>
      <w:r w:rsidRPr="009B7FCA">
        <w:rPr>
          <w:b/>
          <w:bCs/>
          <w:sz w:val="24"/>
          <w:szCs w:val="24"/>
          <w:lang w:val="en-US" w:eastAsia="en-US" w:bidi="ar-SA"/>
        </w:rPr>
        <w:t>ДЪРЖАВНО ПРЕДПРИЯТИЕ „ПРИСТАНИЩНА ИНФРАСТРУКТУРА”</w:t>
      </w:r>
    </w:p>
    <w:p w:rsidR="009B7FCA" w:rsidRPr="009B7FCA" w:rsidRDefault="009B7FCA" w:rsidP="009B7FCA">
      <w:pPr>
        <w:widowControl/>
        <w:pBdr>
          <w:bottom w:val="thinThickSmallGap" w:sz="12" w:space="7" w:color="auto"/>
        </w:pBdr>
        <w:tabs>
          <w:tab w:val="right" w:pos="6300"/>
        </w:tabs>
        <w:suppressAutoHyphens w:val="0"/>
        <w:autoSpaceDE/>
        <w:spacing w:line="500" w:lineRule="exact"/>
        <w:jc w:val="center"/>
        <w:rPr>
          <w:b/>
          <w:bCs/>
          <w:sz w:val="24"/>
          <w:szCs w:val="24"/>
          <w:lang w:val="en-US" w:eastAsia="en-US" w:bidi="ar-SA"/>
        </w:rPr>
      </w:pPr>
      <w:r w:rsidRPr="009B7FCA">
        <w:rPr>
          <w:b/>
          <w:bCs/>
          <w:sz w:val="24"/>
          <w:szCs w:val="24"/>
          <w:lang w:val="en-US" w:eastAsia="en-US" w:bidi="ar-SA"/>
        </w:rPr>
        <w:t xml:space="preserve">             </w:t>
      </w:r>
      <w:r w:rsidRPr="009B7FCA">
        <w:rPr>
          <w:b/>
          <w:bCs/>
          <w:sz w:val="24"/>
          <w:szCs w:val="24"/>
          <w:lang w:eastAsia="en-US" w:bidi="ar-SA"/>
        </w:rPr>
        <w:t xml:space="preserve">КЛОН – ТЕРИТОРИАЛНО ПОДЕЛЕНИЕ  ПРИСТАНИЩЕ БУРГАС </w:t>
      </w:r>
    </w:p>
    <w:p w:rsidR="009B7FCA" w:rsidRPr="009B7FCA" w:rsidRDefault="009B7FCA" w:rsidP="009B7FCA">
      <w:pPr>
        <w:widowControl/>
        <w:tabs>
          <w:tab w:val="left" w:pos="90"/>
        </w:tabs>
        <w:suppressAutoHyphens w:val="0"/>
        <w:autoSpaceDE/>
        <w:jc w:val="center"/>
        <w:rPr>
          <w:spacing w:val="-5"/>
          <w:sz w:val="18"/>
          <w:szCs w:val="18"/>
          <w:lang w:eastAsia="en-US" w:bidi="ar-SA"/>
        </w:rPr>
      </w:pPr>
      <w:r w:rsidRPr="009B7FCA">
        <w:rPr>
          <w:spacing w:val="-5"/>
          <w:sz w:val="18"/>
          <w:szCs w:val="18"/>
          <w:lang w:eastAsia="en-US" w:bidi="ar-SA"/>
        </w:rPr>
        <w:t xml:space="preserve">Бургас </w:t>
      </w:r>
      <w:r w:rsidRPr="009B7FCA">
        <w:rPr>
          <w:spacing w:val="-5"/>
          <w:sz w:val="18"/>
          <w:szCs w:val="18"/>
          <w:lang w:val="en-US" w:eastAsia="en-US" w:bidi="ar-SA"/>
        </w:rPr>
        <w:t>8</w:t>
      </w:r>
      <w:r w:rsidRPr="009B7FCA">
        <w:rPr>
          <w:spacing w:val="-5"/>
          <w:sz w:val="18"/>
          <w:szCs w:val="18"/>
          <w:lang w:eastAsia="en-US" w:bidi="ar-SA"/>
        </w:rPr>
        <w:t>000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, </w:t>
      </w:r>
      <w:r w:rsidRPr="009B7FCA">
        <w:rPr>
          <w:spacing w:val="-5"/>
          <w:sz w:val="18"/>
          <w:szCs w:val="18"/>
          <w:lang w:eastAsia="en-US" w:bidi="ar-SA"/>
        </w:rPr>
        <w:t>ул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. </w:t>
      </w:r>
      <w:r w:rsidRPr="009B7FCA">
        <w:rPr>
          <w:spacing w:val="-5"/>
          <w:sz w:val="18"/>
          <w:szCs w:val="18"/>
          <w:lang w:eastAsia="en-US" w:bidi="ar-SA"/>
        </w:rPr>
        <w:t>„Княз Ал. Батенберг”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 № </w:t>
      </w:r>
      <w:r w:rsidRPr="009B7FCA">
        <w:rPr>
          <w:spacing w:val="-5"/>
          <w:sz w:val="18"/>
          <w:szCs w:val="18"/>
          <w:lang w:eastAsia="en-US" w:bidi="ar-SA"/>
        </w:rPr>
        <w:t>1</w:t>
      </w:r>
      <w:r w:rsidRPr="009B7FCA">
        <w:rPr>
          <w:spacing w:val="-5"/>
          <w:sz w:val="18"/>
          <w:szCs w:val="18"/>
          <w:lang w:val="en-US" w:eastAsia="en-US" w:bidi="ar-SA"/>
        </w:rPr>
        <w:t>,</w:t>
      </w:r>
      <w:r w:rsidRPr="009B7FCA">
        <w:rPr>
          <w:spacing w:val="-5"/>
          <w:sz w:val="18"/>
          <w:szCs w:val="18"/>
          <w:lang w:eastAsia="en-US" w:bidi="ar-SA"/>
        </w:rPr>
        <w:t xml:space="preserve"> е-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mail: </w:t>
      </w:r>
      <w:hyperlink r:id="rId8" w:history="1">
        <w:r w:rsidRPr="009B7FCA">
          <w:rPr>
            <w:color w:val="0000FF"/>
            <w:spacing w:val="-5"/>
            <w:sz w:val="18"/>
            <w:szCs w:val="18"/>
            <w:u w:val="single"/>
            <w:lang w:val="en-US" w:eastAsia="en-US" w:bidi="ar-SA"/>
          </w:rPr>
          <w:t>office.bourgas@bgports.bg</w:t>
        </w:r>
      </w:hyperlink>
      <w:r w:rsidRPr="009B7FCA">
        <w:rPr>
          <w:spacing w:val="-5"/>
          <w:sz w:val="18"/>
          <w:szCs w:val="18"/>
          <w:lang w:val="en-US" w:eastAsia="en-US" w:bidi="ar-SA"/>
        </w:rPr>
        <w:t xml:space="preserve">, Тел: (+359 </w:t>
      </w:r>
      <w:r w:rsidRPr="009B7FCA">
        <w:rPr>
          <w:spacing w:val="-5"/>
          <w:sz w:val="18"/>
          <w:szCs w:val="18"/>
          <w:lang w:eastAsia="en-US" w:bidi="ar-SA"/>
        </w:rPr>
        <w:t>5</w:t>
      </w:r>
      <w:r w:rsidRPr="009B7FCA">
        <w:rPr>
          <w:spacing w:val="-5"/>
          <w:sz w:val="18"/>
          <w:szCs w:val="18"/>
          <w:lang w:val="en-US" w:eastAsia="en-US" w:bidi="ar-SA"/>
        </w:rPr>
        <w:t>6)876 880,</w:t>
      </w:r>
      <w:r w:rsidRPr="009B7FCA">
        <w:rPr>
          <w:spacing w:val="-5"/>
          <w:sz w:val="18"/>
          <w:szCs w:val="18"/>
          <w:lang w:eastAsia="en-US" w:bidi="ar-SA"/>
        </w:rPr>
        <w:t xml:space="preserve"> 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Факс: (+359 </w:t>
      </w:r>
      <w:r w:rsidRPr="009B7FCA">
        <w:rPr>
          <w:spacing w:val="-5"/>
          <w:sz w:val="18"/>
          <w:szCs w:val="18"/>
          <w:lang w:eastAsia="en-US" w:bidi="ar-SA"/>
        </w:rPr>
        <w:t>5</w:t>
      </w:r>
      <w:r w:rsidRPr="009B7FCA">
        <w:rPr>
          <w:spacing w:val="-5"/>
          <w:sz w:val="18"/>
          <w:szCs w:val="18"/>
          <w:lang w:val="en-US" w:eastAsia="en-US" w:bidi="ar-SA"/>
        </w:rPr>
        <w:t>6)  876</w:t>
      </w:r>
      <w:r w:rsidRPr="009B7FCA">
        <w:rPr>
          <w:spacing w:val="-5"/>
          <w:sz w:val="18"/>
          <w:szCs w:val="18"/>
          <w:lang w:eastAsia="en-US" w:bidi="ar-SA"/>
        </w:rPr>
        <w:t xml:space="preserve"> </w:t>
      </w:r>
      <w:r w:rsidRPr="009B7FCA">
        <w:rPr>
          <w:spacing w:val="-5"/>
          <w:sz w:val="18"/>
          <w:szCs w:val="18"/>
          <w:lang w:val="en-US" w:eastAsia="en-US" w:bidi="ar-SA"/>
        </w:rPr>
        <w:t xml:space="preserve"> 881</w:t>
      </w:r>
    </w:p>
    <w:p w:rsidR="009B7FCA" w:rsidRPr="009B7FCA" w:rsidRDefault="009B7FCA" w:rsidP="009B7FCA">
      <w:pPr>
        <w:widowControl/>
        <w:tabs>
          <w:tab w:val="left" w:pos="0"/>
        </w:tabs>
        <w:suppressAutoHyphens w:val="0"/>
        <w:autoSpaceDE/>
        <w:ind w:right="-142"/>
        <w:jc w:val="right"/>
        <w:rPr>
          <w:rFonts w:eastAsia="Calibri"/>
          <w:b/>
          <w:sz w:val="24"/>
          <w:szCs w:val="24"/>
          <w:lang w:eastAsia="en-US" w:bidi="ar-SA"/>
        </w:rPr>
      </w:pPr>
    </w:p>
    <w:p w:rsidR="009B7FCA" w:rsidRPr="009B7FCA" w:rsidRDefault="00A463F5" w:rsidP="009B7FCA">
      <w:pPr>
        <w:widowControl/>
        <w:tabs>
          <w:tab w:val="left" w:pos="0"/>
        </w:tabs>
        <w:suppressAutoHyphens w:val="0"/>
        <w:autoSpaceDE/>
        <w:ind w:right="-22"/>
        <w:jc w:val="right"/>
        <w:rPr>
          <w:rFonts w:eastAsia="Calibri"/>
          <w:b/>
          <w:sz w:val="24"/>
          <w:szCs w:val="24"/>
          <w:lang w:eastAsia="en-US" w:bidi="ar-SA"/>
        </w:rPr>
      </w:pPr>
      <w:r>
        <w:rPr>
          <w:rFonts w:eastAsia="Calibri"/>
          <w:b/>
          <w:sz w:val="24"/>
          <w:szCs w:val="24"/>
          <w:lang w:eastAsia="en-US" w:bidi="ar-SA"/>
        </w:rPr>
        <w:t>Образец</w:t>
      </w:r>
      <w:r w:rsidR="009B7FCA" w:rsidRPr="009B7FCA">
        <w:rPr>
          <w:rFonts w:eastAsia="Calibri"/>
          <w:b/>
          <w:sz w:val="24"/>
          <w:szCs w:val="24"/>
          <w:lang w:eastAsia="en-US" w:bidi="ar-SA"/>
        </w:rPr>
        <w:t xml:space="preserve"> № </w:t>
      </w:r>
      <w:r>
        <w:rPr>
          <w:rFonts w:eastAsia="Calibri"/>
          <w:b/>
          <w:sz w:val="24"/>
          <w:szCs w:val="24"/>
          <w:lang w:eastAsia="en-US" w:bidi="ar-SA"/>
        </w:rPr>
        <w:t>2</w:t>
      </w:r>
    </w:p>
    <w:p w:rsidR="009B7FCA" w:rsidRPr="009B7FCA" w:rsidRDefault="009B7FCA" w:rsidP="009B7FCA">
      <w:pPr>
        <w:widowControl/>
        <w:tabs>
          <w:tab w:val="left" w:pos="0"/>
        </w:tabs>
        <w:suppressAutoHyphens w:val="0"/>
        <w:autoSpaceDE/>
        <w:rPr>
          <w:rFonts w:eastAsia="Calibri"/>
          <w:b/>
          <w:sz w:val="24"/>
          <w:szCs w:val="24"/>
          <w:lang w:eastAsia="en-US" w:bidi="ar-SA"/>
        </w:rPr>
      </w:pPr>
    </w:p>
    <w:p w:rsidR="009B7FCA" w:rsidRPr="009B7FCA" w:rsidRDefault="009B7FCA" w:rsidP="009B7FCA">
      <w:pPr>
        <w:widowControl/>
        <w:tabs>
          <w:tab w:val="left" w:pos="6555"/>
        </w:tabs>
        <w:suppressAutoHyphens w:val="0"/>
        <w:autoSpaceDN w:val="0"/>
        <w:adjustRightInd w:val="0"/>
        <w:ind w:firstLine="540"/>
        <w:rPr>
          <w:b/>
          <w:bCs/>
          <w:sz w:val="24"/>
          <w:szCs w:val="24"/>
          <w:lang w:eastAsia="bg-BG" w:bidi="ar-SA"/>
        </w:rPr>
      </w:pPr>
      <w:r w:rsidRPr="009B7FCA">
        <w:rPr>
          <w:b/>
          <w:bCs/>
          <w:sz w:val="24"/>
          <w:szCs w:val="24"/>
          <w:lang w:eastAsia="bg-BG" w:bidi="ar-SA"/>
        </w:rPr>
        <w:tab/>
      </w:r>
    </w:p>
    <w:p w:rsidR="009B7FCA" w:rsidRPr="009B7FCA" w:rsidRDefault="009B7FCA" w:rsidP="009B7FCA">
      <w:pPr>
        <w:widowControl/>
        <w:suppressAutoHyphens w:val="0"/>
        <w:autoSpaceDN w:val="0"/>
        <w:adjustRightInd w:val="0"/>
        <w:ind w:firstLine="540"/>
        <w:jc w:val="center"/>
        <w:rPr>
          <w:b/>
          <w:bCs/>
          <w:sz w:val="24"/>
          <w:szCs w:val="24"/>
          <w:lang w:eastAsia="bg-BG" w:bidi="ar-SA"/>
        </w:rPr>
      </w:pPr>
    </w:p>
    <w:p w:rsidR="009B7FCA" w:rsidRPr="00354CBB" w:rsidRDefault="00A463F5" w:rsidP="009B7FCA">
      <w:pPr>
        <w:widowControl/>
        <w:suppressAutoHyphens w:val="0"/>
        <w:autoSpaceDE/>
        <w:jc w:val="center"/>
        <w:rPr>
          <w:b/>
          <w:caps/>
          <w:position w:val="8"/>
          <w:sz w:val="28"/>
          <w:szCs w:val="28"/>
          <w:lang w:eastAsia="en-US" w:bidi="ar-SA"/>
        </w:rPr>
      </w:pPr>
      <w:r w:rsidRPr="00354CBB">
        <w:rPr>
          <w:b/>
          <w:caps/>
          <w:position w:val="8"/>
          <w:sz w:val="28"/>
          <w:szCs w:val="28"/>
          <w:lang w:eastAsia="en-US" w:bidi="ar-SA"/>
        </w:rPr>
        <w:t>ТЕХНИЧЕСКО ПРЕДЛОЖЕНИЕ</w:t>
      </w:r>
    </w:p>
    <w:p w:rsidR="00E2540A" w:rsidRDefault="00E2540A" w:rsidP="00A463F5">
      <w:pPr>
        <w:suppressAutoHyphens w:val="0"/>
        <w:autoSpaceDN w:val="0"/>
        <w:adjustRightInd w:val="0"/>
        <w:spacing w:line="276" w:lineRule="auto"/>
        <w:jc w:val="center"/>
        <w:rPr>
          <w:b/>
          <w:caps/>
          <w:position w:val="8"/>
          <w:sz w:val="28"/>
          <w:szCs w:val="28"/>
          <w:lang w:eastAsia="en-US" w:bidi="ar-SA"/>
        </w:rPr>
      </w:pPr>
      <w:r w:rsidRPr="00E2540A">
        <w:rPr>
          <w:b/>
          <w:caps/>
          <w:position w:val="8"/>
          <w:sz w:val="28"/>
          <w:szCs w:val="28"/>
          <w:lang w:eastAsia="en-US" w:bidi="ar-SA"/>
        </w:rPr>
        <w:t xml:space="preserve">ЗА ИЗПЪЛНЕНИЕ НА ОБЩЕСТВЕНА ПОРЪЧКА С ПРЕДМЕТ </w:t>
      </w:r>
    </w:p>
    <w:p w:rsidR="00A463F5" w:rsidRPr="00A463F5" w:rsidRDefault="00A463F5" w:rsidP="00A463F5">
      <w:pPr>
        <w:suppressAutoHyphens w:val="0"/>
        <w:autoSpaceDN w:val="0"/>
        <w:adjustRightInd w:val="0"/>
        <w:spacing w:line="276" w:lineRule="auto"/>
        <w:jc w:val="center"/>
        <w:rPr>
          <w:b/>
          <w:bCs/>
          <w:i/>
          <w:sz w:val="24"/>
          <w:szCs w:val="24"/>
          <w:lang w:val="en-US" w:eastAsia="en-US" w:bidi="bg-BG"/>
        </w:rPr>
      </w:pPr>
      <w:r w:rsidRPr="00A463F5">
        <w:rPr>
          <w:b/>
          <w:bCs/>
          <w:i/>
          <w:sz w:val="24"/>
          <w:szCs w:val="24"/>
          <w:lang w:val="en-US" w:eastAsia="en-US"/>
        </w:rPr>
        <w:t>„Рехабилитация и ремонт на буйове в акваторията на Пристанище Бургас“</w:t>
      </w:r>
    </w:p>
    <w:p w:rsidR="00B96DDD" w:rsidRPr="002C745A" w:rsidRDefault="009B7FCA" w:rsidP="002C745A">
      <w:pPr>
        <w:suppressAutoHyphens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eastAsia="en-US" w:bidi="ar-SA"/>
        </w:rPr>
      </w:pPr>
      <w:r w:rsidRPr="009B7FCA">
        <w:rPr>
          <w:sz w:val="24"/>
          <w:szCs w:val="24"/>
          <w:lang w:eastAsia="en-US" w:bidi="ar-SA"/>
        </w:rPr>
        <w:t>по Глава двадесет и шеста от ЗОП, чрез събиране на оферти с обява</w:t>
      </w:r>
    </w:p>
    <w:p w:rsidR="00E2540A" w:rsidRDefault="00E2540A" w:rsidP="00B20D1E">
      <w:pPr>
        <w:widowControl/>
        <w:suppressAutoHyphens w:val="0"/>
        <w:autoSpaceDE/>
        <w:spacing w:line="276" w:lineRule="auto"/>
        <w:ind w:firstLine="709"/>
        <w:jc w:val="both"/>
        <w:rPr>
          <w:i/>
          <w:iCs/>
          <w:sz w:val="24"/>
          <w:szCs w:val="24"/>
          <w:lang w:eastAsia="en-US" w:bidi="ar-SA"/>
        </w:rPr>
      </w:pPr>
    </w:p>
    <w:p w:rsidR="00E2540A" w:rsidRPr="00165ECC" w:rsidRDefault="006D7619" w:rsidP="00E2540A">
      <w:pPr>
        <w:tabs>
          <w:tab w:val="left" w:pos="709"/>
        </w:tabs>
        <w:spacing w:after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ab/>
      </w:r>
      <w:r w:rsidR="00E2540A" w:rsidRPr="00165ECC">
        <w:rPr>
          <w:sz w:val="24"/>
          <w:szCs w:val="24"/>
          <w:lang w:eastAsia="pl-PL"/>
        </w:rPr>
        <w:t>От ..............[</w:t>
      </w:r>
      <w:r w:rsidR="00E2540A" w:rsidRPr="00165ECC">
        <w:rPr>
          <w:i/>
          <w:iCs/>
          <w:sz w:val="24"/>
          <w:szCs w:val="24"/>
          <w:lang w:eastAsia="pl-PL"/>
        </w:rPr>
        <w:t>наименование на участника</w:t>
      </w:r>
      <w:r w:rsidR="00E2540A" w:rsidRPr="00165ECC">
        <w:rPr>
          <w:sz w:val="24"/>
          <w:szCs w:val="24"/>
          <w:lang w:eastAsia="pl-PL"/>
        </w:rPr>
        <w:t>]................................................................</w:t>
      </w:r>
      <w:r>
        <w:rPr>
          <w:sz w:val="24"/>
          <w:szCs w:val="24"/>
          <w:lang w:eastAsia="pl-PL"/>
        </w:rPr>
        <w:t>.........</w:t>
      </w:r>
      <w:r w:rsidR="00E2540A" w:rsidRPr="00165ECC">
        <w:rPr>
          <w:sz w:val="24"/>
          <w:szCs w:val="24"/>
          <w:lang w:eastAsia="pl-PL"/>
        </w:rPr>
        <w:t>..,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с</w:t>
      </w:r>
      <w:r w:rsidRPr="00165ECC">
        <w:rPr>
          <w:i/>
          <w:iCs/>
          <w:sz w:val="24"/>
          <w:szCs w:val="24"/>
          <w:lang w:eastAsia="pl-PL"/>
        </w:rPr>
        <w:t xml:space="preserve"> </w:t>
      </w:r>
      <w:r w:rsidRPr="00165ECC">
        <w:rPr>
          <w:sz w:val="24"/>
          <w:szCs w:val="24"/>
          <w:lang w:eastAsia="pl-PL"/>
        </w:rPr>
        <w:t xml:space="preserve">БУЛСТАТ/ЕИК/Номер на регистрация в съответната държава [.................…], 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със седалище и адрес на управление [.......................................................................................…],</w:t>
      </w:r>
      <w:r w:rsidRPr="00165ECC">
        <w:rPr>
          <w:sz w:val="24"/>
          <w:szCs w:val="24"/>
          <w:lang w:val="en-US" w:eastAsia="pl-PL"/>
        </w:rPr>
        <w:t xml:space="preserve"> </w:t>
      </w:r>
      <w:r w:rsidRPr="00165ECC">
        <w:rPr>
          <w:sz w:val="24"/>
          <w:szCs w:val="24"/>
          <w:lang w:eastAsia="pl-PL"/>
        </w:rPr>
        <w:t xml:space="preserve">и адрес за кореспонденция: [..........................................................................................…], 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val="en-US" w:eastAsia="pl-PL"/>
        </w:rPr>
      </w:pPr>
      <w:r w:rsidRPr="00165ECC">
        <w:rPr>
          <w:sz w:val="24"/>
          <w:szCs w:val="24"/>
          <w:lang w:eastAsia="pl-PL"/>
        </w:rPr>
        <w:t>телефон за контакт [................…], факс [...........…], електронна поща [...................................…]</w:t>
      </w:r>
      <w:r w:rsidRPr="00165ECC">
        <w:rPr>
          <w:sz w:val="24"/>
          <w:szCs w:val="24"/>
          <w:lang w:val="en-US" w:eastAsia="pl-PL"/>
        </w:rPr>
        <w:t>,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банкова сметка: [.................................................................................…],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представлявано от: ...............................................................................................................................</w:t>
      </w:r>
    </w:p>
    <w:p w:rsidR="00E2540A" w:rsidRPr="00165ECC" w:rsidRDefault="00E2540A" w:rsidP="00E2540A">
      <w:pPr>
        <w:tabs>
          <w:tab w:val="left" w:pos="709"/>
        </w:tabs>
        <w:jc w:val="center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[</w:t>
      </w:r>
      <w:r w:rsidRPr="00165ECC">
        <w:rPr>
          <w:i/>
          <w:iCs/>
          <w:sz w:val="24"/>
          <w:szCs w:val="24"/>
          <w:lang w:eastAsia="pl-PL"/>
        </w:rPr>
        <w:t>трите имена</w:t>
      </w:r>
      <w:r w:rsidRPr="00165ECC">
        <w:rPr>
          <w:sz w:val="24"/>
          <w:szCs w:val="24"/>
          <w:lang w:eastAsia="pl-PL"/>
        </w:rPr>
        <w:t>]</w:t>
      </w:r>
    </w:p>
    <w:p w:rsidR="00E2540A" w:rsidRPr="00165ECC" w:rsidRDefault="00E2540A" w:rsidP="00E2540A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в качеството на.....................................................................................................................................</w:t>
      </w:r>
    </w:p>
    <w:p w:rsidR="00E2540A" w:rsidRPr="00165ECC" w:rsidRDefault="00E2540A" w:rsidP="00E2540A">
      <w:pPr>
        <w:tabs>
          <w:tab w:val="left" w:pos="709"/>
        </w:tabs>
        <w:jc w:val="center"/>
        <w:rPr>
          <w:sz w:val="24"/>
          <w:szCs w:val="24"/>
          <w:lang w:eastAsia="pl-PL"/>
        </w:rPr>
      </w:pPr>
      <w:r w:rsidRPr="00165ECC">
        <w:rPr>
          <w:sz w:val="24"/>
          <w:szCs w:val="24"/>
          <w:lang w:eastAsia="pl-PL"/>
        </w:rPr>
        <w:t>[</w:t>
      </w:r>
      <w:r w:rsidRPr="00165ECC">
        <w:rPr>
          <w:i/>
          <w:iCs/>
          <w:sz w:val="24"/>
          <w:szCs w:val="24"/>
          <w:lang w:eastAsia="pl-PL"/>
        </w:rPr>
        <w:t>длъжност</w:t>
      </w:r>
      <w:r>
        <w:rPr>
          <w:i/>
          <w:iCs/>
          <w:sz w:val="24"/>
          <w:szCs w:val="24"/>
          <w:lang w:eastAsia="pl-PL"/>
        </w:rPr>
        <w:t xml:space="preserve"> на представляващият участника</w:t>
      </w:r>
      <w:r w:rsidRPr="00165ECC">
        <w:rPr>
          <w:i/>
          <w:iCs/>
          <w:sz w:val="24"/>
          <w:szCs w:val="24"/>
          <w:lang w:eastAsia="pl-PL"/>
        </w:rPr>
        <w:t>, или друго качество</w:t>
      </w:r>
      <w:r>
        <w:rPr>
          <w:i/>
          <w:iCs/>
          <w:sz w:val="24"/>
          <w:szCs w:val="24"/>
          <w:lang w:eastAsia="pl-PL"/>
        </w:rPr>
        <w:t xml:space="preserve"> в случаите на упълномощаване</w:t>
      </w:r>
      <w:r w:rsidRPr="00165ECC">
        <w:rPr>
          <w:sz w:val="24"/>
          <w:szCs w:val="24"/>
          <w:lang w:eastAsia="pl-PL"/>
        </w:rPr>
        <w:t>]</w:t>
      </w:r>
    </w:p>
    <w:p w:rsidR="00E2540A" w:rsidRPr="00B20D1E" w:rsidRDefault="00E2540A" w:rsidP="00B20D1E">
      <w:pPr>
        <w:widowControl/>
        <w:suppressAutoHyphens w:val="0"/>
        <w:autoSpaceDE/>
        <w:spacing w:line="276" w:lineRule="auto"/>
        <w:ind w:firstLine="709"/>
        <w:jc w:val="both"/>
        <w:rPr>
          <w:i/>
          <w:iCs/>
          <w:sz w:val="24"/>
          <w:szCs w:val="24"/>
          <w:lang w:eastAsia="en-US" w:bidi="ar-SA"/>
        </w:rPr>
      </w:pPr>
    </w:p>
    <w:p w:rsidR="00E2540A" w:rsidRPr="00E2540A" w:rsidRDefault="00E2540A" w:rsidP="00E2540A">
      <w:pPr>
        <w:suppressAutoHyphens w:val="0"/>
        <w:autoSpaceDN w:val="0"/>
        <w:adjustRightInd w:val="0"/>
        <w:spacing w:before="120" w:line="280" w:lineRule="exact"/>
        <w:ind w:firstLine="567"/>
        <w:jc w:val="both"/>
        <w:rPr>
          <w:b/>
          <w:bCs/>
          <w:sz w:val="24"/>
          <w:szCs w:val="24"/>
          <w:lang w:eastAsia="en-US" w:bidi="ar-SA"/>
        </w:rPr>
      </w:pPr>
      <w:r w:rsidRPr="00E2540A">
        <w:rPr>
          <w:b/>
          <w:bCs/>
          <w:sz w:val="24"/>
          <w:szCs w:val="24"/>
          <w:lang w:eastAsia="en-US" w:bidi="ar-SA"/>
        </w:rPr>
        <w:t>УВАЖАЕМИ ГОСПОДИН ДИРЕКТОР,</w:t>
      </w:r>
    </w:p>
    <w:p w:rsidR="00E2540A" w:rsidRDefault="00E2540A" w:rsidP="00B20D1E">
      <w:pPr>
        <w:widowControl/>
        <w:suppressAutoHyphens w:val="0"/>
        <w:autoSpaceDE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</w:p>
    <w:p w:rsidR="00C11892" w:rsidRPr="002A6CB5" w:rsidRDefault="00E2540A" w:rsidP="00C1189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en-US" w:bidi="ar-SA"/>
        </w:rPr>
        <w:tab/>
      </w:r>
      <w:r w:rsidR="00C11892" w:rsidRPr="00EB5E17">
        <w:rPr>
          <w:sz w:val="24"/>
          <w:szCs w:val="24"/>
          <w:lang w:val="ru-RU"/>
        </w:rPr>
        <w:t>С настоящ</w:t>
      </w:r>
      <w:r w:rsidR="00C11892" w:rsidRPr="00EB5E17">
        <w:rPr>
          <w:sz w:val="24"/>
          <w:szCs w:val="24"/>
          <w:lang w:val="en-US"/>
        </w:rPr>
        <w:t>e</w:t>
      </w:r>
      <w:r w:rsidR="00C11892" w:rsidRPr="00EB5E17">
        <w:rPr>
          <w:sz w:val="24"/>
          <w:szCs w:val="24"/>
          <w:lang w:val="ru-RU"/>
        </w:rPr>
        <w:t>то представяме нашето Предложение за изпълнение на обществена</w:t>
      </w:r>
      <w:r w:rsidR="00C11892" w:rsidRPr="00EB5E17">
        <w:rPr>
          <w:sz w:val="24"/>
          <w:szCs w:val="24"/>
        </w:rPr>
        <w:t xml:space="preserve"> </w:t>
      </w:r>
      <w:r w:rsidR="00354CBB">
        <w:rPr>
          <w:sz w:val="24"/>
          <w:szCs w:val="24"/>
          <w:lang w:val="ru-RU"/>
        </w:rPr>
        <w:t>поръчка</w:t>
      </w:r>
      <w:r w:rsidR="00C11892" w:rsidRPr="00EB5E17">
        <w:rPr>
          <w:sz w:val="24"/>
          <w:szCs w:val="24"/>
          <w:lang w:val="ru-RU"/>
        </w:rPr>
        <w:t xml:space="preserve"> с предмет: </w:t>
      </w:r>
      <w:r w:rsidRPr="00E2540A">
        <w:rPr>
          <w:sz w:val="24"/>
          <w:szCs w:val="24"/>
          <w:lang w:eastAsia="en-US" w:bidi="ar-SA"/>
        </w:rPr>
        <w:t>„Рехабилитация и ремонт на буйове в акваторията на Пристанище Бургас“,</w:t>
      </w:r>
      <w:r w:rsidR="00354CBB">
        <w:rPr>
          <w:sz w:val="24"/>
          <w:szCs w:val="24"/>
        </w:rPr>
        <w:t xml:space="preserve"> </w:t>
      </w:r>
      <w:r w:rsidR="00C11892" w:rsidRPr="00EB5E17">
        <w:rPr>
          <w:sz w:val="24"/>
          <w:szCs w:val="24"/>
        </w:rPr>
        <w:t>като поемаме ангажимент да изпълним дейностите, предмет на възлагане в съответствие с изискванията, разписани в Указанията по процедурата и техническата спецификация, одобрени от Възложителя, както следва:</w:t>
      </w:r>
    </w:p>
    <w:p w:rsidR="009B7FCA" w:rsidRPr="00B20D1E" w:rsidRDefault="009B7FCA" w:rsidP="00C11892">
      <w:pPr>
        <w:tabs>
          <w:tab w:val="left" w:pos="709"/>
        </w:tabs>
        <w:suppressAutoHyphens w:val="0"/>
        <w:autoSpaceDN w:val="0"/>
        <w:adjustRightInd w:val="0"/>
        <w:spacing w:after="120"/>
        <w:jc w:val="both"/>
        <w:rPr>
          <w:sz w:val="24"/>
          <w:szCs w:val="24"/>
          <w:lang w:eastAsia="en-US" w:bidi="ar-SA"/>
        </w:rPr>
      </w:pPr>
    </w:p>
    <w:p w:rsidR="009B7FCA" w:rsidRDefault="009011FA" w:rsidP="009011FA">
      <w:pPr>
        <w:widowControl/>
        <w:suppressAutoHyphens w:val="0"/>
        <w:autoSpaceDE/>
        <w:spacing w:line="276" w:lineRule="auto"/>
        <w:jc w:val="both"/>
        <w:rPr>
          <w:sz w:val="24"/>
          <w:szCs w:val="24"/>
          <w:lang w:eastAsia="en-US" w:bidi="ar-SA"/>
        </w:rPr>
      </w:pPr>
      <w:r>
        <w:rPr>
          <w:sz w:val="24"/>
          <w:szCs w:val="24"/>
          <w:lang w:eastAsia="en-US" w:bidi="ar-SA"/>
        </w:rPr>
        <w:tab/>
      </w:r>
      <w:r w:rsidR="00816510" w:rsidRPr="00B20D1E">
        <w:rPr>
          <w:sz w:val="24"/>
          <w:szCs w:val="24"/>
          <w:lang w:eastAsia="en-US" w:bidi="ar-SA"/>
        </w:rPr>
        <w:t xml:space="preserve">1. </w:t>
      </w:r>
      <w:r w:rsidR="009B7FCA" w:rsidRPr="00B20D1E">
        <w:rPr>
          <w:sz w:val="24"/>
          <w:szCs w:val="24"/>
          <w:lang w:eastAsia="en-US" w:bidi="ar-SA"/>
        </w:rPr>
        <w:t xml:space="preserve">Готови сме да изпълним </w:t>
      </w:r>
      <w:r w:rsidR="00C11892">
        <w:rPr>
          <w:sz w:val="24"/>
          <w:szCs w:val="24"/>
          <w:lang w:eastAsia="en-US" w:bidi="ar-SA"/>
        </w:rPr>
        <w:t>поръчката</w:t>
      </w:r>
      <w:r w:rsidR="009B7FCA" w:rsidRPr="00B20D1E">
        <w:rPr>
          <w:sz w:val="24"/>
          <w:szCs w:val="24"/>
          <w:lang w:eastAsia="en-US" w:bidi="ar-SA"/>
        </w:rPr>
        <w:t xml:space="preserve"> в </w:t>
      </w:r>
      <w:r w:rsidR="009B7FCA" w:rsidRPr="00C11892">
        <w:rPr>
          <w:b/>
          <w:sz w:val="24"/>
          <w:szCs w:val="24"/>
          <w:lang w:eastAsia="en-US" w:bidi="ar-SA"/>
        </w:rPr>
        <w:t xml:space="preserve">срок от </w:t>
      </w:r>
      <w:r w:rsidR="00D63E9C" w:rsidRPr="00C11892">
        <w:rPr>
          <w:b/>
          <w:sz w:val="24"/>
          <w:szCs w:val="24"/>
          <w:lang w:eastAsia="en-US" w:bidi="ar-SA"/>
        </w:rPr>
        <w:t>…………..</w:t>
      </w:r>
      <w:r w:rsidR="009B7FCA" w:rsidRPr="00C11892">
        <w:rPr>
          <w:b/>
          <w:sz w:val="24"/>
          <w:szCs w:val="24"/>
          <w:lang w:eastAsia="en-US" w:bidi="ar-SA"/>
        </w:rPr>
        <w:t>........... календарни дни</w:t>
      </w:r>
      <w:r w:rsidR="009B7FCA" w:rsidRPr="00B20D1E">
        <w:rPr>
          <w:sz w:val="24"/>
          <w:szCs w:val="24"/>
          <w:lang w:eastAsia="en-US" w:bidi="ar-SA"/>
        </w:rPr>
        <w:t xml:space="preserve"> </w:t>
      </w:r>
      <w:r w:rsidR="00C11892">
        <w:rPr>
          <w:sz w:val="24"/>
          <w:szCs w:val="24"/>
          <w:lang w:eastAsia="en-US" w:bidi="ar-SA"/>
        </w:rPr>
        <w:t xml:space="preserve">* </w:t>
      </w:r>
      <w:r w:rsidR="009B7FCA" w:rsidRPr="00C11892">
        <w:rPr>
          <w:b/>
          <w:sz w:val="24"/>
          <w:szCs w:val="24"/>
          <w:lang w:eastAsia="en-US" w:bidi="ar-SA"/>
        </w:rPr>
        <w:t>(словом: ...........................................),</w:t>
      </w:r>
      <w:r w:rsidR="009B7FCA" w:rsidRPr="00B20D1E">
        <w:rPr>
          <w:sz w:val="24"/>
          <w:szCs w:val="24"/>
          <w:lang w:eastAsia="en-US" w:bidi="ar-SA"/>
        </w:rPr>
        <w:t xml:space="preserve"> считано </w:t>
      </w:r>
      <w:r w:rsidRPr="009011FA">
        <w:rPr>
          <w:sz w:val="24"/>
          <w:szCs w:val="24"/>
          <w:lang w:eastAsia="en-US" w:bidi="ar-SA"/>
        </w:rPr>
        <w:t>от датата на сключване на договора и приключва</w:t>
      </w:r>
      <w:r w:rsidR="00C11892">
        <w:rPr>
          <w:sz w:val="24"/>
          <w:szCs w:val="24"/>
          <w:lang w:eastAsia="en-US" w:bidi="ar-SA"/>
        </w:rPr>
        <w:t>не</w:t>
      </w:r>
      <w:r w:rsidRPr="009011FA">
        <w:rPr>
          <w:sz w:val="24"/>
          <w:szCs w:val="24"/>
          <w:lang w:eastAsia="en-US" w:bidi="ar-SA"/>
        </w:rPr>
        <w:t xml:space="preserve"> с подписването на окончателен приемо-предавателен протокол между изпълнителя и възложителя за извършените ремонтни дейности.</w:t>
      </w:r>
    </w:p>
    <w:p w:rsidR="00C11892" w:rsidRDefault="00C11892" w:rsidP="009011FA">
      <w:pPr>
        <w:widowControl/>
        <w:suppressAutoHyphens w:val="0"/>
        <w:autoSpaceDE/>
        <w:spacing w:line="276" w:lineRule="auto"/>
        <w:jc w:val="both"/>
        <w:rPr>
          <w:sz w:val="24"/>
          <w:szCs w:val="24"/>
          <w:lang w:eastAsia="en-US" w:bidi="ar-SA"/>
        </w:rPr>
      </w:pPr>
    </w:p>
    <w:p w:rsidR="009011FA" w:rsidRPr="00C11892" w:rsidRDefault="009011FA" w:rsidP="009011FA">
      <w:pPr>
        <w:widowControl/>
        <w:suppressAutoHyphens w:val="0"/>
        <w:autoSpaceDE/>
        <w:spacing w:line="276" w:lineRule="auto"/>
        <w:jc w:val="both"/>
        <w:rPr>
          <w:i/>
          <w:sz w:val="24"/>
          <w:szCs w:val="24"/>
          <w:lang w:val="ru-RU" w:eastAsia="en-US" w:bidi="ar-SA"/>
        </w:rPr>
      </w:pPr>
      <w:r w:rsidRPr="00C11892">
        <w:rPr>
          <w:i/>
          <w:sz w:val="24"/>
          <w:szCs w:val="24"/>
          <w:lang w:val="ru-RU" w:eastAsia="en-US" w:bidi="ar-SA"/>
        </w:rPr>
        <w:t xml:space="preserve"> </w:t>
      </w:r>
      <w:r w:rsidR="00C11892">
        <w:rPr>
          <w:i/>
          <w:sz w:val="24"/>
          <w:szCs w:val="24"/>
          <w:lang w:val="ru-RU" w:eastAsia="en-US" w:bidi="ar-SA"/>
        </w:rPr>
        <w:t>*</w:t>
      </w:r>
      <w:r w:rsidRPr="00C11892">
        <w:rPr>
          <w:i/>
          <w:sz w:val="24"/>
          <w:szCs w:val="24"/>
          <w:lang w:val="ru-RU" w:eastAsia="en-US" w:bidi="ar-SA"/>
        </w:rPr>
        <w:t>Срокът за изпълнение на поръчката не може да бъде по-дълъг от 270 /двеста и седемдесет / календарни дни.</w:t>
      </w:r>
    </w:p>
    <w:p w:rsidR="009011FA" w:rsidRPr="00B20D1E" w:rsidRDefault="009011FA" w:rsidP="009011FA">
      <w:pPr>
        <w:widowControl/>
        <w:suppressAutoHyphens w:val="0"/>
        <w:autoSpaceDE/>
        <w:spacing w:line="276" w:lineRule="auto"/>
        <w:jc w:val="both"/>
        <w:rPr>
          <w:i/>
          <w:sz w:val="24"/>
          <w:szCs w:val="24"/>
          <w:lang w:eastAsia="en-US" w:bidi="ar-SA"/>
        </w:rPr>
      </w:pPr>
    </w:p>
    <w:p w:rsidR="009011FA" w:rsidRDefault="009011FA" w:rsidP="00B20D1E">
      <w:pPr>
        <w:spacing w:after="240" w:line="276" w:lineRule="auto"/>
        <w:jc w:val="both"/>
        <w:rPr>
          <w:sz w:val="24"/>
          <w:szCs w:val="24"/>
          <w:lang w:val="en-US" w:eastAsia="en-US" w:bidi="ar-SA"/>
        </w:rPr>
      </w:pPr>
      <w:r>
        <w:rPr>
          <w:sz w:val="24"/>
          <w:szCs w:val="24"/>
          <w:lang w:eastAsia="en-US" w:bidi="ar-SA"/>
        </w:rPr>
        <w:tab/>
      </w:r>
      <w:r w:rsidR="00816510" w:rsidRPr="00B20D1E">
        <w:rPr>
          <w:sz w:val="24"/>
          <w:szCs w:val="24"/>
          <w:lang w:eastAsia="en-US" w:bidi="ar-SA"/>
        </w:rPr>
        <w:t xml:space="preserve">2. </w:t>
      </w:r>
      <w:r w:rsidR="009B7FCA" w:rsidRPr="00C11892">
        <w:rPr>
          <w:b/>
          <w:sz w:val="24"/>
          <w:szCs w:val="24"/>
          <w:lang w:val="en-US" w:eastAsia="en-US" w:bidi="ar-SA"/>
        </w:rPr>
        <w:t>Гаранционният срок</w:t>
      </w:r>
      <w:r w:rsidR="009B7FCA" w:rsidRPr="00C11892">
        <w:rPr>
          <w:b/>
          <w:sz w:val="24"/>
          <w:szCs w:val="24"/>
          <w:lang w:eastAsia="en-US" w:bidi="ar-SA"/>
        </w:rPr>
        <w:t>, който предлагаме</w:t>
      </w:r>
      <w:r w:rsidR="009B7FCA" w:rsidRPr="00C11892">
        <w:rPr>
          <w:b/>
          <w:sz w:val="24"/>
          <w:szCs w:val="24"/>
          <w:lang w:val="en-US" w:eastAsia="en-US" w:bidi="ar-SA"/>
        </w:rPr>
        <w:t xml:space="preserve"> е: </w:t>
      </w:r>
      <w:r w:rsidRPr="00C11892">
        <w:rPr>
          <w:b/>
          <w:sz w:val="24"/>
          <w:szCs w:val="24"/>
          <w:lang w:eastAsia="en-US" w:bidi="ar-SA"/>
        </w:rPr>
        <w:t>…………..</w:t>
      </w:r>
      <w:r w:rsidRPr="00C11892">
        <w:rPr>
          <w:b/>
          <w:sz w:val="24"/>
          <w:szCs w:val="24"/>
          <w:lang w:val="en-US" w:eastAsia="en-US" w:bidi="ar-SA"/>
        </w:rPr>
        <w:t xml:space="preserve"> (словом: ...........................................)</w:t>
      </w:r>
      <w:r w:rsidRPr="00C11892">
        <w:rPr>
          <w:b/>
          <w:sz w:val="24"/>
          <w:szCs w:val="24"/>
          <w:lang w:eastAsia="en-US" w:bidi="ar-SA"/>
        </w:rPr>
        <w:t xml:space="preserve"> </w:t>
      </w:r>
      <w:r w:rsidRPr="00C11892">
        <w:rPr>
          <w:b/>
          <w:sz w:val="24"/>
          <w:szCs w:val="24"/>
          <w:lang w:val="en-US" w:eastAsia="en-US" w:bidi="ar-SA"/>
        </w:rPr>
        <w:t>календарни месеца</w:t>
      </w:r>
      <w:r w:rsidR="00C11892">
        <w:rPr>
          <w:b/>
          <w:sz w:val="24"/>
          <w:szCs w:val="24"/>
          <w:lang w:val="en-US" w:eastAsia="en-US" w:bidi="ar-SA"/>
        </w:rPr>
        <w:t>*</w:t>
      </w:r>
      <w:r w:rsidRPr="009011FA">
        <w:rPr>
          <w:sz w:val="24"/>
          <w:szCs w:val="24"/>
          <w:lang w:val="en-US" w:eastAsia="en-US" w:bidi="ar-SA"/>
        </w:rPr>
        <w:t>, считано от датата на подписване на окончателен приемо-предавателен протокол между изпълнителя и възложителя за извършените ремонтни  дейности.</w:t>
      </w:r>
    </w:p>
    <w:p w:rsidR="009011FA" w:rsidRPr="00354CBB" w:rsidRDefault="009011FA" w:rsidP="00B20D1E">
      <w:pPr>
        <w:spacing w:after="240" w:line="276" w:lineRule="auto"/>
        <w:jc w:val="both"/>
        <w:rPr>
          <w:i/>
          <w:strike/>
          <w:sz w:val="24"/>
          <w:szCs w:val="24"/>
          <w:lang w:val="ru-RU"/>
        </w:rPr>
      </w:pPr>
      <w:r w:rsidRPr="002C745A">
        <w:rPr>
          <w:b/>
          <w:i/>
          <w:sz w:val="24"/>
          <w:szCs w:val="24"/>
          <w:lang w:val="ru-RU"/>
        </w:rPr>
        <w:lastRenderedPageBreak/>
        <w:t xml:space="preserve"> </w:t>
      </w:r>
      <w:r w:rsidR="00C11892" w:rsidRPr="002C745A">
        <w:rPr>
          <w:b/>
          <w:i/>
          <w:sz w:val="24"/>
          <w:szCs w:val="24"/>
          <w:lang w:val="ru-RU"/>
        </w:rPr>
        <w:t>*</w:t>
      </w:r>
      <w:r w:rsidRPr="002C745A">
        <w:rPr>
          <w:b/>
          <w:i/>
          <w:sz w:val="24"/>
          <w:szCs w:val="24"/>
          <w:lang w:val="ru-RU"/>
        </w:rPr>
        <w:t xml:space="preserve"> </w:t>
      </w:r>
      <w:r w:rsidR="00354CBB" w:rsidRPr="002C745A">
        <w:rPr>
          <w:i/>
          <w:sz w:val="24"/>
          <w:szCs w:val="24"/>
          <w:lang w:val="ru-RU"/>
        </w:rPr>
        <w:t>Гаранционният срок</w:t>
      </w:r>
      <w:r w:rsidR="00354CBB">
        <w:rPr>
          <w:i/>
          <w:sz w:val="24"/>
          <w:szCs w:val="24"/>
          <w:lang w:val="ru-RU"/>
        </w:rPr>
        <w:t xml:space="preserve"> </w:t>
      </w:r>
      <w:r w:rsidRPr="00C11892">
        <w:rPr>
          <w:i/>
          <w:sz w:val="24"/>
          <w:szCs w:val="24"/>
          <w:lang w:val="ru-RU"/>
        </w:rPr>
        <w:t>не може да бъде по-кратък от 12 (дванадесет) календарни месеца.</w:t>
      </w:r>
    </w:p>
    <w:p w:rsidR="009011FA" w:rsidRPr="009011FA" w:rsidRDefault="009011FA" w:rsidP="00B20D1E">
      <w:pPr>
        <w:spacing w:after="240" w:line="276" w:lineRule="auto"/>
        <w:jc w:val="both"/>
        <w:rPr>
          <w:sz w:val="24"/>
          <w:szCs w:val="24"/>
        </w:rPr>
      </w:pPr>
      <w:r>
        <w:rPr>
          <w:bCs/>
          <w:iCs/>
          <w:sz w:val="24"/>
          <w:szCs w:val="24"/>
          <w:lang w:val="ru-RU"/>
        </w:rPr>
        <w:tab/>
      </w:r>
      <w:r w:rsidRPr="009011FA">
        <w:rPr>
          <w:bCs/>
          <w:iCs/>
          <w:sz w:val="24"/>
          <w:szCs w:val="24"/>
          <w:lang w:val="ru-RU"/>
        </w:rPr>
        <w:t xml:space="preserve"> </w:t>
      </w:r>
      <w:r w:rsidR="002504CB" w:rsidRPr="009011FA">
        <w:rPr>
          <w:bCs/>
          <w:iCs/>
          <w:sz w:val="24"/>
          <w:szCs w:val="24"/>
          <w:lang w:val="ru-RU"/>
        </w:rPr>
        <w:t>3.</w:t>
      </w:r>
      <w:r w:rsidR="007A6E69" w:rsidRPr="00B20D1E">
        <w:rPr>
          <w:sz w:val="24"/>
          <w:szCs w:val="24"/>
        </w:rPr>
        <w:t xml:space="preserve"> Ако бъдем избрани за изпълнител, се задължаваме да отстраняваме за наша сметка скритите недостатъци и появилите се в последствие дефекти</w:t>
      </w:r>
      <w:r w:rsidR="007A6E69" w:rsidRPr="00B20D1E">
        <w:rPr>
          <w:sz w:val="24"/>
          <w:szCs w:val="24"/>
          <w:lang w:val="ru-RU"/>
        </w:rPr>
        <w:t xml:space="preserve"> </w:t>
      </w:r>
      <w:r w:rsidR="007A6E69" w:rsidRPr="00B20D1E">
        <w:rPr>
          <w:sz w:val="24"/>
          <w:szCs w:val="24"/>
        </w:rPr>
        <w:t>в</w:t>
      </w:r>
      <w:r w:rsidR="007A6E69" w:rsidRPr="00B20D1E">
        <w:rPr>
          <w:sz w:val="24"/>
          <w:szCs w:val="24"/>
          <w:lang w:val="ru-RU"/>
        </w:rPr>
        <w:t xml:space="preserve"> изпълнените </w:t>
      </w:r>
      <w:r>
        <w:rPr>
          <w:sz w:val="24"/>
          <w:szCs w:val="24"/>
          <w:lang w:val="ru-RU"/>
        </w:rPr>
        <w:t xml:space="preserve">ремонтни </w:t>
      </w:r>
      <w:r w:rsidR="007A6E69" w:rsidRPr="00B20D1E">
        <w:rPr>
          <w:sz w:val="24"/>
          <w:szCs w:val="24"/>
          <w:lang w:val="ru-RU"/>
        </w:rPr>
        <w:t>работи</w:t>
      </w:r>
      <w:r w:rsidR="007A6E69" w:rsidRPr="00B20D1E">
        <w:rPr>
          <w:sz w:val="24"/>
          <w:szCs w:val="24"/>
        </w:rPr>
        <w:t xml:space="preserve"> </w:t>
      </w:r>
      <w:r w:rsidR="007A6E69" w:rsidRPr="009011FA">
        <w:rPr>
          <w:sz w:val="24"/>
          <w:szCs w:val="24"/>
        </w:rPr>
        <w:t xml:space="preserve">в </w:t>
      </w:r>
      <w:r w:rsidRPr="009011FA">
        <w:rPr>
          <w:sz w:val="24"/>
          <w:szCs w:val="24"/>
        </w:rPr>
        <w:t xml:space="preserve">посочения от нас </w:t>
      </w:r>
      <w:r w:rsidR="007A6E69" w:rsidRPr="009011FA">
        <w:rPr>
          <w:sz w:val="24"/>
          <w:szCs w:val="24"/>
        </w:rPr>
        <w:t>гаранцион</w:t>
      </w:r>
      <w:r w:rsidRPr="009011FA">
        <w:rPr>
          <w:sz w:val="24"/>
          <w:szCs w:val="24"/>
        </w:rPr>
        <w:t>ен</w:t>
      </w:r>
      <w:r w:rsidR="007A6E69" w:rsidRPr="009011FA">
        <w:rPr>
          <w:sz w:val="24"/>
          <w:szCs w:val="24"/>
        </w:rPr>
        <w:t xml:space="preserve"> срок</w:t>
      </w:r>
      <w:r w:rsidRPr="009011FA">
        <w:rPr>
          <w:sz w:val="24"/>
          <w:szCs w:val="24"/>
        </w:rPr>
        <w:t>.</w:t>
      </w:r>
      <w:r w:rsidR="007A6E69" w:rsidRPr="009011FA">
        <w:rPr>
          <w:sz w:val="24"/>
          <w:szCs w:val="24"/>
        </w:rPr>
        <w:t xml:space="preserve"> </w:t>
      </w:r>
    </w:p>
    <w:p w:rsidR="00521AF2" w:rsidRPr="00B20D1E" w:rsidRDefault="009011FA" w:rsidP="00B20D1E">
      <w:pPr>
        <w:spacing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16510" w:rsidRPr="009011FA">
        <w:rPr>
          <w:bCs/>
          <w:iCs/>
          <w:sz w:val="24"/>
          <w:szCs w:val="24"/>
        </w:rPr>
        <w:t>4.</w:t>
      </w:r>
      <w:r w:rsidR="00816510" w:rsidRPr="00B20D1E">
        <w:rPr>
          <w:i/>
          <w:sz w:val="24"/>
          <w:szCs w:val="24"/>
        </w:rPr>
        <w:t xml:space="preserve"> </w:t>
      </w:r>
      <w:r w:rsidRPr="009011FA">
        <w:rPr>
          <w:bCs/>
          <w:sz w:val="24"/>
          <w:szCs w:val="24"/>
          <w:lang w:eastAsia="en-US" w:bidi="ar-SA"/>
        </w:rPr>
        <w:t>Гарантираме,</w:t>
      </w:r>
      <w:r w:rsidRPr="009011FA">
        <w:rPr>
          <w:sz w:val="24"/>
          <w:szCs w:val="24"/>
          <w:lang w:eastAsia="en-US" w:bidi="ar-SA"/>
        </w:rPr>
        <w:t xml:space="preserve"> </w:t>
      </w:r>
      <w:r>
        <w:rPr>
          <w:sz w:val="24"/>
          <w:szCs w:val="24"/>
          <w:lang w:eastAsia="en-US" w:bidi="ar-SA"/>
        </w:rPr>
        <w:t>че м</w:t>
      </w:r>
      <w:r w:rsidRPr="009011FA">
        <w:rPr>
          <w:sz w:val="24"/>
          <w:szCs w:val="24"/>
          <w:lang w:eastAsia="en-US" w:bidi="ar-SA"/>
        </w:rPr>
        <w:t xml:space="preserve">аксималният срок за реакция при отстраняване на дефекти  по време на гаранционния срок </w:t>
      </w:r>
      <w:r>
        <w:rPr>
          <w:sz w:val="24"/>
          <w:szCs w:val="24"/>
          <w:lang w:eastAsia="en-US" w:bidi="ar-SA"/>
        </w:rPr>
        <w:t>ще</w:t>
      </w:r>
      <w:r w:rsidR="00C11892">
        <w:rPr>
          <w:sz w:val="24"/>
          <w:szCs w:val="24"/>
          <w:lang w:eastAsia="en-US" w:bidi="ar-SA"/>
        </w:rPr>
        <w:t xml:space="preserve"> е не по-</w:t>
      </w:r>
      <w:r w:rsidRPr="009011FA">
        <w:rPr>
          <w:sz w:val="24"/>
          <w:szCs w:val="24"/>
          <w:lang w:eastAsia="en-US" w:bidi="ar-SA"/>
        </w:rPr>
        <w:t xml:space="preserve">дълъг от 7 </w:t>
      </w:r>
      <w:r>
        <w:rPr>
          <w:sz w:val="24"/>
          <w:szCs w:val="24"/>
          <w:lang w:eastAsia="en-US" w:bidi="ar-SA"/>
        </w:rPr>
        <w:t xml:space="preserve"> </w:t>
      </w:r>
      <w:r w:rsidRPr="009011FA">
        <w:rPr>
          <w:sz w:val="24"/>
          <w:szCs w:val="24"/>
          <w:lang w:eastAsia="en-US" w:bidi="ar-SA"/>
        </w:rPr>
        <w:t>(седем) календарни дни, считано от датата на получаване на уведомление от възложителя.</w:t>
      </w:r>
    </w:p>
    <w:p w:rsidR="00C11892" w:rsidRDefault="009011FA" w:rsidP="00C11892">
      <w:pPr>
        <w:spacing w:after="240" w:line="276" w:lineRule="auto"/>
        <w:jc w:val="both"/>
        <w:rPr>
          <w:sz w:val="24"/>
          <w:szCs w:val="24"/>
          <w:lang w:val="ru-RU"/>
        </w:rPr>
      </w:pPr>
      <w:r>
        <w:rPr>
          <w:b/>
          <w:i/>
          <w:sz w:val="24"/>
          <w:szCs w:val="24"/>
        </w:rPr>
        <w:tab/>
      </w:r>
      <w:r w:rsidR="00B20D1E" w:rsidRPr="00C11892">
        <w:rPr>
          <w:bCs/>
          <w:iCs/>
          <w:sz w:val="24"/>
          <w:szCs w:val="24"/>
        </w:rPr>
        <w:t>5</w:t>
      </w:r>
      <w:r w:rsidR="00521AF2" w:rsidRPr="00C11892">
        <w:rPr>
          <w:bCs/>
          <w:iCs/>
          <w:sz w:val="24"/>
          <w:szCs w:val="24"/>
        </w:rPr>
        <w:t>.</w:t>
      </w:r>
      <w:r w:rsidR="00D1624C" w:rsidRPr="00C11892">
        <w:rPr>
          <w:b/>
          <w:sz w:val="24"/>
          <w:szCs w:val="24"/>
          <w:lang w:eastAsia="en-US" w:bidi="ar-SA"/>
        </w:rPr>
        <w:t xml:space="preserve"> </w:t>
      </w:r>
      <w:r w:rsidR="00C11892" w:rsidRPr="00C11892">
        <w:rPr>
          <w:sz w:val="24"/>
          <w:szCs w:val="24"/>
          <w:lang w:val="ru-RU"/>
        </w:rPr>
        <w:t>В</w:t>
      </w:r>
      <w:r w:rsidR="00C11892" w:rsidRPr="00EB5E17">
        <w:rPr>
          <w:sz w:val="24"/>
          <w:szCs w:val="24"/>
          <w:lang w:val="ru-RU"/>
        </w:rPr>
        <w:t xml:space="preserve"> строежа ще бъдат вложени материали и оборудване, определени в количествено-стойностн</w:t>
      </w:r>
      <w:r w:rsidR="00836ED3">
        <w:rPr>
          <w:sz w:val="24"/>
          <w:szCs w:val="24"/>
          <w:lang w:val="ru-RU"/>
        </w:rPr>
        <w:t>ата</w:t>
      </w:r>
      <w:r w:rsidR="00C11892" w:rsidRPr="00EB5E17">
        <w:rPr>
          <w:sz w:val="24"/>
          <w:szCs w:val="24"/>
          <w:lang w:val="ru-RU"/>
        </w:rPr>
        <w:t xml:space="preserve"> сметк</w:t>
      </w:r>
      <w:r w:rsidR="00836ED3">
        <w:rPr>
          <w:sz w:val="24"/>
          <w:szCs w:val="24"/>
          <w:lang w:val="ru-RU"/>
        </w:rPr>
        <w:t>а</w:t>
      </w:r>
      <w:r w:rsidR="00C11892" w:rsidRPr="00EB5E17">
        <w:rPr>
          <w:sz w:val="24"/>
          <w:szCs w:val="24"/>
          <w:lang w:val="ru-RU"/>
        </w:rPr>
        <w:t xml:space="preserve"> към документацията за участие, отговарящи на изискванията в българските и/или европейските стандарти.</w:t>
      </w:r>
    </w:p>
    <w:p w:rsidR="0043797E" w:rsidRDefault="0043797E" w:rsidP="0043797E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="00C11892" w:rsidRPr="00EB5E17">
        <w:rPr>
          <w:sz w:val="24"/>
          <w:szCs w:val="24"/>
          <w:lang w:val="ru-RU"/>
        </w:rPr>
        <w:t>Гарантираме, че материали, които ще бъдат използвани в строежа</w:t>
      </w:r>
      <w:r w:rsidR="00C11892" w:rsidRPr="002C745A">
        <w:rPr>
          <w:sz w:val="24"/>
          <w:szCs w:val="24"/>
          <w:lang w:val="ru-RU"/>
        </w:rPr>
        <w:t xml:space="preserve"> </w:t>
      </w:r>
      <w:r w:rsidR="00836ED3" w:rsidRPr="002C745A">
        <w:rPr>
          <w:sz w:val="24"/>
          <w:szCs w:val="24"/>
          <w:lang w:val="ru-RU"/>
        </w:rPr>
        <w:t>ще</w:t>
      </w:r>
      <w:r w:rsidR="00836ED3">
        <w:rPr>
          <w:sz w:val="24"/>
          <w:szCs w:val="24"/>
          <w:lang w:val="ru-RU"/>
        </w:rPr>
        <w:t xml:space="preserve"> </w:t>
      </w:r>
      <w:r w:rsidR="00C11892" w:rsidRPr="00EB5E17">
        <w:rPr>
          <w:sz w:val="24"/>
          <w:szCs w:val="24"/>
          <w:lang w:val="ru-RU"/>
        </w:rPr>
        <w:t>са придружени със съответните сертификати за произход и качество, инструкция за употреба</w:t>
      </w:r>
      <w:r>
        <w:rPr>
          <w:sz w:val="24"/>
          <w:szCs w:val="24"/>
          <w:lang w:val="ru-RU"/>
        </w:rPr>
        <w:t>.</w:t>
      </w:r>
    </w:p>
    <w:p w:rsidR="0043797E" w:rsidRPr="0043797E" w:rsidRDefault="0043797E" w:rsidP="0043797E">
      <w:pPr>
        <w:jc w:val="both"/>
        <w:rPr>
          <w:sz w:val="24"/>
          <w:szCs w:val="24"/>
          <w:lang w:val="ru-RU"/>
        </w:rPr>
      </w:pPr>
    </w:p>
    <w:p w:rsidR="009B7FCA" w:rsidRDefault="0043797E" w:rsidP="00C11892">
      <w:pPr>
        <w:spacing w:after="240" w:line="276" w:lineRule="auto"/>
        <w:jc w:val="both"/>
        <w:rPr>
          <w:sz w:val="24"/>
          <w:szCs w:val="24"/>
          <w:lang w:eastAsia="en-US" w:bidi="ar-SA"/>
        </w:rPr>
      </w:pPr>
      <w:r>
        <w:rPr>
          <w:bCs/>
          <w:iCs/>
          <w:sz w:val="24"/>
          <w:szCs w:val="24"/>
          <w:lang w:eastAsia="en-US" w:bidi="ar-SA"/>
        </w:rPr>
        <w:tab/>
        <w:t>7</w:t>
      </w:r>
      <w:r w:rsidR="00521AF2" w:rsidRPr="00387D9C">
        <w:rPr>
          <w:bCs/>
          <w:iCs/>
          <w:sz w:val="24"/>
          <w:szCs w:val="24"/>
          <w:lang w:eastAsia="en-US" w:bidi="ar-SA"/>
        </w:rPr>
        <w:t>.</w:t>
      </w:r>
      <w:r w:rsidR="00D1624C">
        <w:rPr>
          <w:sz w:val="24"/>
          <w:szCs w:val="24"/>
          <w:lang w:eastAsia="en-US" w:bidi="ar-SA"/>
        </w:rPr>
        <w:t xml:space="preserve"> </w:t>
      </w:r>
      <w:r w:rsidR="009B7FCA" w:rsidRPr="00B20D1E">
        <w:rPr>
          <w:sz w:val="24"/>
          <w:szCs w:val="24"/>
          <w:lang w:eastAsia="en-US" w:bidi="ar-SA"/>
        </w:rPr>
        <w:t xml:space="preserve">В случай, че бъдем избрани за изпълнител на обществената поръчка се задължаваме да осигурим </w:t>
      </w:r>
      <w:r w:rsidR="007645FC">
        <w:rPr>
          <w:sz w:val="24"/>
          <w:szCs w:val="24"/>
          <w:lang w:eastAsia="en-US" w:bidi="ar-SA"/>
        </w:rPr>
        <w:t xml:space="preserve"> </w:t>
      </w:r>
      <w:r w:rsidR="009B7FCA" w:rsidRPr="00B20D1E">
        <w:rPr>
          <w:sz w:val="24"/>
          <w:szCs w:val="24"/>
          <w:lang w:eastAsia="en-US" w:bidi="ar-SA"/>
        </w:rPr>
        <w:t>Ръководен и изпълнителски състав и всичката необходима техника и механизация за качественото и срочно изпълнение на дейностите.</w:t>
      </w:r>
    </w:p>
    <w:p w:rsidR="0023780E" w:rsidRPr="00B20D1E" w:rsidRDefault="00387D9C" w:rsidP="00B20D1E">
      <w:pPr>
        <w:spacing w:line="276" w:lineRule="auto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ab/>
      </w:r>
      <w:r w:rsidR="0043797E">
        <w:rPr>
          <w:bCs/>
          <w:iCs/>
          <w:sz w:val="24"/>
          <w:szCs w:val="24"/>
        </w:rPr>
        <w:t>8</w:t>
      </w:r>
      <w:r w:rsidR="00521AF2" w:rsidRPr="00387D9C">
        <w:rPr>
          <w:bCs/>
          <w:iCs/>
          <w:sz w:val="24"/>
          <w:szCs w:val="24"/>
        </w:rPr>
        <w:t>.</w:t>
      </w:r>
      <w:r w:rsidR="00D1624C">
        <w:rPr>
          <w:sz w:val="24"/>
          <w:szCs w:val="24"/>
        </w:rPr>
        <w:t xml:space="preserve"> </w:t>
      </w:r>
      <w:r w:rsidR="0023780E" w:rsidRPr="00B20D1E">
        <w:rPr>
          <w:sz w:val="24"/>
          <w:szCs w:val="24"/>
        </w:rPr>
        <w:t xml:space="preserve">Запознати сме с клаузите на проекта на договора, приемаме ги и ако бъдем определени за изпълнител ще сключим договор в законоустановения срок. </w:t>
      </w:r>
    </w:p>
    <w:p w:rsidR="00521AF2" w:rsidRPr="00B20D1E" w:rsidRDefault="00521AF2" w:rsidP="00B20D1E">
      <w:pPr>
        <w:spacing w:line="276" w:lineRule="auto"/>
        <w:jc w:val="both"/>
        <w:rPr>
          <w:sz w:val="24"/>
          <w:szCs w:val="24"/>
        </w:rPr>
      </w:pPr>
    </w:p>
    <w:p w:rsidR="00571D53" w:rsidRPr="00B20D1E" w:rsidRDefault="0043797E" w:rsidP="00B20D1E">
      <w:pPr>
        <w:spacing w:line="276" w:lineRule="auto"/>
        <w:jc w:val="both"/>
        <w:rPr>
          <w:sz w:val="24"/>
          <w:szCs w:val="24"/>
          <w:lang w:eastAsia="bg-BG"/>
        </w:rPr>
      </w:pPr>
      <w:r>
        <w:rPr>
          <w:bCs/>
          <w:iCs/>
          <w:sz w:val="24"/>
          <w:szCs w:val="24"/>
        </w:rPr>
        <w:tab/>
        <w:t>9</w:t>
      </w:r>
      <w:r w:rsidR="00521AF2" w:rsidRPr="00387D9C">
        <w:rPr>
          <w:bCs/>
          <w:iCs/>
          <w:sz w:val="24"/>
          <w:szCs w:val="24"/>
        </w:rPr>
        <w:t>.</w:t>
      </w:r>
      <w:r w:rsidR="009B40A3" w:rsidRPr="00B20D1E">
        <w:rPr>
          <w:sz w:val="24"/>
          <w:szCs w:val="24"/>
          <w:lang w:eastAsia="en-US" w:bidi="ar-SA"/>
        </w:rPr>
        <w:t xml:space="preserve"> </w:t>
      </w:r>
      <w:r w:rsidR="00571D53" w:rsidRPr="00B20D1E">
        <w:rPr>
          <w:sz w:val="24"/>
          <w:szCs w:val="24"/>
        </w:rPr>
        <w:t xml:space="preserve">Срокът на валидност на офертата е </w:t>
      </w:r>
      <w:r w:rsidR="00A64AE5" w:rsidRPr="00B20D1E">
        <w:rPr>
          <w:b/>
          <w:sz w:val="24"/>
          <w:szCs w:val="24"/>
        </w:rPr>
        <w:t>1</w:t>
      </w:r>
      <w:r w:rsidR="00387D9C">
        <w:rPr>
          <w:b/>
          <w:sz w:val="24"/>
          <w:szCs w:val="24"/>
        </w:rPr>
        <w:t>8</w:t>
      </w:r>
      <w:r w:rsidR="00A64AE5" w:rsidRPr="00B20D1E">
        <w:rPr>
          <w:b/>
          <w:sz w:val="24"/>
          <w:szCs w:val="24"/>
        </w:rPr>
        <w:t xml:space="preserve">0 /сто и </w:t>
      </w:r>
      <w:r w:rsidR="00387D9C">
        <w:rPr>
          <w:b/>
          <w:sz w:val="24"/>
          <w:szCs w:val="24"/>
        </w:rPr>
        <w:t>осемдесет</w:t>
      </w:r>
      <w:r w:rsidR="00A64AE5" w:rsidRPr="00B20D1E">
        <w:rPr>
          <w:b/>
          <w:sz w:val="24"/>
          <w:szCs w:val="24"/>
        </w:rPr>
        <w:t>/ кал</w:t>
      </w:r>
      <w:r w:rsidR="00387D9C">
        <w:rPr>
          <w:b/>
          <w:sz w:val="24"/>
          <w:szCs w:val="24"/>
        </w:rPr>
        <w:t>е</w:t>
      </w:r>
      <w:r w:rsidR="00A64AE5" w:rsidRPr="00B20D1E">
        <w:rPr>
          <w:b/>
          <w:sz w:val="24"/>
          <w:szCs w:val="24"/>
        </w:rPr>
        <w:t>ндарни дни.</w:t>
      </w:r>
      <w:r w:rsidR="00571D53" w:rsidRPr="00B20D1E">
        <w:rPr>
          <w:b/>
          <w:sz w:val="24"/>
          <w:szCs w:val="24"/>
        </w:rPr>
        <w:t xml:space="preserve"> </w:t>
      </w:r>
      <w:r w:rsidR="00571D53" w:rsidRPr="00B20D1E">
        <w:rPr>
          <w:sz w:val="24"/>
          <w:szCs w:val="24"/>
        </w:rPr>
        <w:t xml:space="preserve">Съгласни сме </w:t>
      </w:r>
      <w:r w:rsidR="00571D53" w:rsidRPr="00B20D1E">
        <w:rPr>
          <w:sz w:val="24"/>
          <w:szCs w:val="24"/>
          <w:lang w:eastAsia="bg-BG"/>
        </w:rPr>
        <w:t>да удължим срока на валидност на предложението си до момента на сключване на договора за обществената поръчка, в случай, че възложителят изиска това.</w:t>
      </w:r>
    </w:p>
    <w:p w:rsidR="00571D53" w:rsidRPr="00B20D1E" w:rsidRDefault="00571D53" w:rsidP="00B20D1E">
      <w:pPr>
        <w:spacing w:line="276" w:lineRule="auto"/>
        <w:contextualSpacing/>
        <w:jc w:val="both"/>
        <w:rPr>
          <w:sz w:val="24"/>
          <w:szCs w:val="24"/>
          <w:lang w:eastAsia="bg-BG"/>
        </w:rPr>
      </w:pPr>
    </w:p>
    <w:p w:rsidR="00571D53" w:rsidRPr="00B20D1E" w:rsidRDefault="00387D9C" w:rsidP="00B20D1E">
      <w:pPr>
        <w:spacing w:line="276" w:lineRule="auto"/>
        <w:contextualSpacing/>
        <w:jc w:val="both"/>
        <w:rPr>
          <w:sz w:val="24"/>
          <w:szCs w:val="24"/>
          <w:lang w:eastAsia="bg-BG"/>
        </w:rPr>
      </w:pPr>
      <w:r>
        <w:rPr>
          <w:bCs/>
          <w:iCs/>
          <w:sz w:val="24"/>
          <w:szCs w:val="24"/>
          <w:lang w:eastAsia="bg-BG"/>
        </w:rPr>
        <w:tab/>
      </w:r>
      <w:r w:rsidRPr="00387D9C">
        <w:rPr>
          <w:bCs/>
          <w:iCs/>
          <w:sz w:val="24"/>
          <w:szCs w:val="24"/>
          <w:lang w:eastAsia="bg-BG"/>
        </w:rPr>
        <w:t>9</w:t>
      </w:r>
      <w:r w:rsidR="00571D53" w:rsidRPr="00387D9C">
        <w:rPr>
          <w:bCs/>
          <w:iCs/>
          <w:sz w:val="24"/>
          <w:szCs w:val="24"/>
          <w:lang w:eastAsia="bg-BG"/>
        </w:rPr>
        <w:t>.</w:t>
      </w:r>
      <w:r w:rsidR="00571D53" w:rsidRPr="00B20D1E">
        <w:rPr>
          <w:sz w:val="24"/>
          <w:szCs w:val="24"/>
          <w:lang w:eastAsia="bg-BG"/>
        </w:rPr>
        <w:t xml:space="preserve">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571D53" w:rsidRPr="00B20D1E" w:rsidRDefault="00571D53" w:rsidP="00B20D1E">
      <w:pPr>
        <w:spacing w:line="276" w:lineRule="auto"/>
        <w:ind w:firstLine="709"/>
        <w:contextualSpacing/>
        <w:jc w:val="both"/>
        <w:rPr>
          <w:sz w:val="24"/>
          <w:szCs w:val="24"/>
          <w:lang w:eastAsia="bg-BG"/>
        </w:rPr>
      </w:pPr>
    </w:p>
    <w:p w:rsidR="00571D53" w:rsidRPr="00B20D1E" w:rsidRDefault="00571D53" w:rsidP="00B20D1E">
      <w:pPr>
        <w:spacing w:line="276" w:lineRule="auto"/>
        <w:ind w:right="136" w:firstLine="601"/>
        <w:jc w:val="both"/>
        <w:rPr>
          <w:i/>
          <w:sz w:val="24"/>
          <w:szCs w:val="24"/>
          <w:lang w:eastAsia="bg-BG"/>
        </w:rPr>
      </w:pPr>
      <w:r w:rsidRPr="00B20D1E">
        <w:rPr>
          <w:i/>
          <w:sz w:val="24"/>
          <w:szCs w:val="24"/>
          <w:lang w:eastAsia="bg-BG"/>
        </w:rPr>
        <w:t>*Органите, от които 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са: министъра на финансите (http://www.minfin.bg/), Директорът на Национална агенция за приходите (http://www.nap.bg/), Директорът на Национален осигурителен институт (http://www.noi.bg/), министъра на околната среда и водите (http://www.moew.government.bg/), министъра на труда и социалната политика (http://www.mlsp.government.bg/bg/index.asp), Директорът на Агенция по заетостта (http://www.az.government.bg/), Директорът на Главна инспекция по труда (http://www.gli.government.bg/). В скоби са посочени Интернет страниците на институциите към съответните органи.</w:t>
      </w:r>
    </w:p>
    <w:p w:rsidR="00571D53" w:rsidRPr="00B20D1E" w:rsidRDefault="00571D53" w:rsidP="00B20D1E">
      <w:pPr>
        <w:spacing w:line="276" w:lineRule="auto"/>
        <w:jc w:val="both"/>
        <w:rPr>
          <w:sz w:val="24"/>
          <w:szCs w:val="24"/>
          <w:lang w:eastAsia="bg-BG"/>
        </w:rPr>
      </w:pPr>
    </w:p>
    <w:p w:rsidR="007A6E69" w:rsidRPr="00B20D1E" w:rsidRDefault="00387D9C" w:rsidP="00B20D1E">
      <w:pPr>
        <w:widowControl/>
        <w:tabs>
          <w:tab w:val="left" w:pos="709"/>
          <w:tab w:val="center" w:pos="4536"/>
          <w:tab w:val="right" w:pos="9072"/>
        </w:tabs>
        <w:suppressAutoHyphens w:val="0"/>
        <w:autoSpaceDE/>
        <w:spacing w:line="276" w:lineRule="auto"/>
        <w:jc w:val="both"/>
        <w:rPr>
          <w:sz w:val="24"/>
          <w:szCs w:val="24"/>
          <w:lang w:eastAsia="en-US" w:bidi="ar-SA"/>
        </w:rPr>
      </w:pPr>
      <w:r>
        <w:rPr>
          <w:iCs/>
          <w:sz w:val="24"/>
          <w:szCs w:val="24"/>
        </w:rPr>
        <w:tab/>
      </w:r>
      <w:r w:rsidRPr="00387D9C">
        <w:rPr>
          <w:iCs/>
          <w:sz w:val="24"/>
          <w:szCs w:val="24"/>
        </w:rPr>
        <w:t>10</w:t>
      </w:r>
      <w:r w:rsidR="00521AF2" w:rsidRPr="00387D9C">
        <w:rPr>
          <w:iCs/>
          <w:sz w:val="24"/>
          <w:szCs w:val="24"/>
        </w:rPr>
        <w:t>.</w:t>
      </w:r>
      <w:r w:rsidR="00D1624C">
        <w:rPr>
          <w:bCs/>
          <w:sz w:val="24"/>
          <w:szCs w:val="24"/>
        </w:rPr>
        <w:t xml:space="preserve"> </w:t>
      </w:r>
      <w:r w:rsidR="007A6E69" w:rsidRPr="00B20D1E">
        <w:rPr>
          <w:bCs/>
          <w:sz w:val="24"/>
          <w:szCs w:val="24"/>
        </w:rPr>
        <w:t>В случай, че бъдем определени за изпълнител на поръчката, преди подписването на договора ще изпълним задължението си по чл. 67, ал. 6 от Закона за обществените поръчки (ЗОП).</w:t>
      </w:r>
    </w:p>
    <w:p w:rsidR="007A6E69" w:rsidRPr="00B20D1E" w:rsidRDefault="007A6E69" w:rsidP="00B20D1E">
      <w:pPr>
        <w:spacing w:before="60" w:line="276" w:lineRule="auto"/>
        <w:jc w:val="both"/>
        <w:rPr>
          <w:bCs/>
          <w:sz w:val="24"/>
          <w:szCs w:val="24"/>
        </w:rPr>
      </w:pPr>
    </w:p>
    <w:p w:rsidR="009B710A" w:rsidRPr="002C745A" w:rsidRDefault="00387D9C" w:rsidP="002C745A">
      <w:pPr>
        <w:tabs>
          <w:tab w:val="left" w:pos="0"/>
        </w:tabs>
        <w:spacing w:after="120" w:line="276" w:lineRule="auto"/>
        <w:ind w:right="1"/>
        <w:jc w:val="both"/>
        <w:rPr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lastRenderedPageBreak/>
        <w:tab/>
      </w:r>
      <w:r w:rsidRPr="00387D9C">
        <w:rPr>
          <w:bCs/>
          <w:iCs/>
          <w:sz w:val="24"/>
          <w:szCs w:val="24"/>
          <w:lang w:val="ru-RU"/>
        </w:rPr>
        <w:t>11</w:t>
      </w:r>
      <w:r w:rsidR="00521AF2" w:rsidRPr="00387D9C">
        <w:rPr>
          <w:bCs/>
          <w:iCs/>
          <w:sz w:val="24"/>
          <w:szCs w:val="24"/>
          <w:lang w:val="ru-RU"/>
        </w:rPr>
        <w:t>.</w:t>
      </w:r>
      <w:r w:rsidR="00D1624C">
        <w:rPr>
          <w:sz w:val="24"/>
          <w:szCs w:val="24"/>
          <w:lang w:val="ru-RU"/>
        </w:rPr>
        <w:t xml:space="preserve"> </w:t>
      </w:r>
      <w:r w:rsidR="007A6E69" w:rsidRPr="00B20D1E">
        <w:rPr>
          <w:sz w:val="24"/>
          <w:szCs w:val="24"/>
          <w:lang w:val="ru-RU"/>
        </w:rPr>
        <w:t>До подготвянето на официален договор, тази оферта заедно с писменото приемане от Ваша страна и известие за възлагане на договор ще формират обвързващо споразумение между двете страни.</w:t>
      </w:r>
    </w:p>
    <w:p w:rsidR="009B7FCA" w:rsidRPr="00B20D1E" w:rsidRDefault="009B7FCA" w:rsidP="00B20D1E">
      <w:pPr>
        <w:widowControl/>
        <w:tabs>
          <w:tab w:val="left" w:pos="1320"/>
          <w:tab w:val="center" w:pos="4536"/>
          <w:tab w:val="right" w:pos="9072"/>
        </w:tabs>
        <w:suppressAutoHyphens w:val="0"/>
        <w:autoSpaceDE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  <w:r w:rsidRPr="00B20D1E">
        <w:rPr>
          <w:sz w:val="24"/>
          <w:szCs w:val="24"/>
          <w:lang w:eastAsia="en-US" w:bidi="ar-SA"/>
        </w:rPr>
        <w:t>Приложенията към настоящата оферта са съгласно приложения списък на документите съдържащи се в офертата, представляващи неразделна част от нея.</w:t>
      </w: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B96DDD" w:rsidRPr="00B20D1E" w:rsidRDefault="00B96DDD" w:rsidP="00B20D1E">
      <w:pPr>
        <w:spacing w:line="276" w:lineRule="auto"/>
        <w:contextualSpacing/>
        <w:jc w:val="both"/>
        <w:rPr>
          <w:b/>
          <w:bCs/>
          <w:sz w:val="24"/>
          <w:szCs w:val="24"/>
          <w:u w:val="single"/>
          <w:lang w:eastAsia="bg-BG"/>
        </w:rPr>
      </w:pPr>
      <w:r w:rsidRPr="00B20D1E">
        <w:rPr>
          <w:b/>
          <w:bCs/>
          <w:sz w:val="24"/>
          <w:szCs w:val="24"/>
          <w:u w:val="single"/>
          <w:lang w:eastAsia="bg-BG"/>
        </w:rPr>
        <w:t>Приложение:</w:t>
      </w:r>
    </w:p>
    <w:p w:rsidR="00B96DDD" w:rsidRPr="007E4800" w:rsidRDefault="001E3F86" w:rsidP="007E4800">
      <w:pPr>
        <w:pStyle w:val="af0"/>
        <w:widowControl/>
        <w:numPr>
          <w:ilvl w:val="0"/>
          <w:numId w:val="8"/>
        </w:numPr>
        <w:shd w:val="clear" w:color="auto" w:fill="FFFFFF"/>
        <w:suppressAutoHyphens w:val="0"/>
        <w:autoSpaceDE/>
        <w:spacing w:line="276" w:lineRule="auto"/>
        <w:rPr>
          <w:bCs/>
          <w:sz w:val="24"/>
          <w:szCs w:val="24"/>
          <w:lang w:val="af-ZA" w:eastAsia="en-US" w:bidi="ar-SA"/>
        </w:rPr>
      </w:pPr>
      <w:r w:rsidRPr="007E4800">
        <w:rPr>
          <w:bCs/>
          <w:sz w:val="24"/>
          <w:szCs w:val="24"/>
          <w:lang w:eastAsia="en-US" w:bidi="ar-SA"/>
        </w:rPr>
        <w:t>Работна п</w:t>
      </w:r>
      <w:r w:rsidR="00B96DDD" w:rsidRPr="007E4800">
        <w:rPr>
          <w:bCs/>
          <w:sz w:val="24"/>
          <w:szCs w:val="24"/>
          <w:lang w:val="af-ZA" w:eastAsia="en-US" w:bidi="ar-SA"/>
        </w:rPr>
        <w:t>рограма за организация на строителния процес</w:t>
      </w:r>
    </w:p>
    <w:p w:rsidR="007E4800" w:rsidRPr="007E4800" w:rsidRDefault="007E4800" w:rsidP="007E4800">
      <w:pPr>
        <w:pStyle w:val="af0"/>
        <w:widowControl/>
        <w:numPr>
          <w:ilvl w:val="0"/>
          <w:numId w:val="8"/>
        </w:numPr>
        <w:shd w:val="clear" w:color="auto" w:fill="FFFFFF"/>
        <w:suppressAutoHyphens w:val="0"/>
        <w:autoSpaceDE/>
        <w:spacing w:line="276" w:lineRule="auto"/>
        <w:rPr>
          <w:bCs/>
          <w:sz w:val="24"/>
          <w:szCs w:val="24"/>
          <w:lang w:val="af-ZA" w:eastAsia="en-US" w:bidi="ar-SA"/>
        </w:rPr>
      </w:pPr>
      <w:r>
        <w:rPr>
          <w:bCs/>
          <w:sz w:val="24"/>
          <w:szCs w:val="24"/>
          <w:lang w:eastAsia="en-US" w:bidi="ar-SA"/>
        </w:rPr>
        <w:t>Декларация за извършен оглед</w:t>
      </w:r>
      <w:bookmarkStart w:id="0" w:name="_GoBack"/>
      <w:bookmarkEnd w:id="0"/>
    </w:p>
    <w:p w:rsidR="00B96DDD" w:rsidRPr="00B20D1E" w:rsidRDefault="00B96DDD" w:rsidP="00B20D1E">
      <w:pPr>
        <w:widowControl/>
        <w:tabs>
          <w:tab w:val="left" w:pos="0"/>
        </w:tabs>
        <w:suppressAutoHyphens w:val="0"/>
        <w:autoSpaceDE/>
        <w:spacing w:line="276" w:lineRule="auto"/>
        <w:ind w:right="-22"/>
        <w:rPr>
          <w:b/>
          <w:sz w:val="24"/>
          <w:szCs w:val="24"/>
          <w:highlight w:val="yellow"/>
        </w:rPr>
      </w:pPr>
    </w:p>
    <w:p w:rsidR="007A6E69" w:rsidRPr="00B20D1E" w:rsidRDefault="007A6E69" w:rsidP="002C745A">
      <w:pPr>
        <w:widowControl/>
        <w:tabs>
          <w:tab w:val="left" w:pos="0"/>
        </w:tabs>
        <w:suppressAutoHyphens w:val="0"/>
        <w:autoSpaceDE/>
        <w:spacing w:line="276" w:lineRule="auto"/>
        <w:ind w:right="-22"/>
        <w:jc w:val="both"/>
        <w:rPr>
          <w:rFonts w:eastAsia="Calibri"/>
          <w:b/>
          <w:sz w:val="24"/>
          <w:szCs w:val="24"/>
          <w:lang w:eastAsia="en-US" w:bidi="ar-SA"/>
        </w:rPr>
      </w:pPr>
      <w:r w:rsidRPr="00B20D1E">
        <w:rPr>
          <w:rFonts w:eastAsia="Calibri"/>
          <w:b/>
          <w:sz w:val="24"/>
          <w:szCs w:val="24"/>
          <w:lang w:eastAsia="en-US" w:bidi="ar-SA"/>
        </w:rPr>
        <w:t>Оферта</w:t>
      </w:r>
      <w:r w:rsidR="00C277FE">
        <w:rPr>
          <w:rFonts w:eastAsia="Calibri"/>
          <w:b/>
          <w:sz w:val="24"/>
          <w:szCs w:val="24"/>
          <w:lang w:eastAsia="en-US" w:bidi="ar-SA"/>
        </w:rPr>
        <w:t>та</w:t>
      </w:r>
      <w:r w:rsidRPr="00B20D1E">
        <w:rPr>
          <w:rFonts w:eastAsia="Calibri"/>
          <w:b/>
          <w:sz w:val="24"/>
          <w:szCs w:val="24"/>
          <w:lang w:eastAsia="en-US" w:bidi="ar-SA"/>
        </w:rPr>
        <w:t xml:space="preserve"> </w:t>
      </w:r>
      <w:r w:rsidR="00C277FE">
        <w:rPr>
          <w:sz w:val="24"/>
          <w:szCs w:val="24"/>
        </w:rPr>
        <w:t xml:space="preserve">и приложенията </w:t>
      </w:r>
      <w:r w:rsidR="00B96DDD" w:rsidRPr="00B20D1E">
        <w:rPr>
          <w:sz w:val="24"/>
          <w:szCs w:val="24"/>
        </w:rPr>
        <w:t>към не</w:t>
      </w:r>
      <w:r w:rsidR="00C277FE">
        <w:rPr>
          <w:sz w:val="24"/>
          <w:szCs w:val="24"/>
        </w:rPr>
        <w:t>я</w:t>
      </w:r>
      <w:r w:rsidR="00B96DDD" w:rsidRPr="00B20D1E">
        <w:rPr>
          <w:sz w:val="24"/>
          <w:szCs w:val="24"/>
        </w:rPr>
        <w:t xml:space="preserve"> се представят от участника на хартиен и електронен носител. </w:t>
      </w:r>
    </w:p>
    <w:p w:rsidR="009B7FCA" w:rsidRPr="00B20D1E" w:rsidRDefault="009B7FCA" w:rsidP="002C745A">
      <w:pPr>
        <w:widowControl/>
        <w:shd w:val="clear" w:color="auto" w:fill="FFFFFF"/>
        <w:suppressAutoHyphens w:val="0"/>
        <w:autoSpaceDE/>
        <w:spacing w:line="276" w:lineRule="auto"/>
        <w:jc w:val="both"/>
        <w:rPr>
          <w:b/>
          <w:sz w:val="24"/>
          <w:szCs w:val="24"/>
          <w:lang w:eastAsia="en-US" w:bidi="ar-SA"/>
        </w:rPr>
      </w:pPr>
    </w:p>
    <w:p w:rsidR="0043797E" w:rsidRPr="00EB5E17" w:rsidRDefault="0043797E" w:rsidP="002C745A">
      <w:pPr>
        <w:jc w:val="both"/>
        <w:rPr>
          <w:b/>
          <w:bCs/>
          <w:i/>
          <w:iCs/>
          <w:sz w:val="24"/>
          <w:szCs w:val="24"/>
          <w:lang w:eastAsia="bg-BG"/>
        </w:rPr>
      </w:pPr>
      <w:r w:rsidRPr="00EB5E17">
        <w:rPr>
          <w:b/>
          <w:bCs/>
          <w:i/>
          <w:iCs/>
          <w:sz w:val="24"/>
          <w:szCs w:val="24"/>
          <w:lang w:eastAsia="bg-BG"/>
        </w:rPr>
        <w:t xml:space="preserve">Забележка: </w:t>
      </w:r>
    </w:p>
    <w:p w:rsidR="0043797E" w:rsidRPr="00EB5E17" w:rsidRDefault="0043797E" w:rsidP="002C745A">
      <w:pPr>
        <w:jc w:val="both"/>
        <w:rPr>
          <w:i/>
          <w:iCs/>
          <w:sz w:val="24"/>
          <w:szCs w:val="24"/>
          <w:lang w:val="ru-RU" w:eastAsia="bg-BG"/>
        </w:rPr>
      </w:pPr>
      <w:r w:rsidRPr="00EB5E17">
        <w:rPr>
          <w:i/>
          <w:iCs/>
          <w:sz w:val="24"/>
          <w:szCs w:val="24"/>
          <w:lang w:val="ru-RU" w:eastAsia="bg-BG"/>
        </w:rPr>
        <w:t>1.</w:t>
      </w:r>
      <w:r w:rsidRPr="00EB5E17">
        <w:rPr>
          <w:b/>
          <w:bCs/>
          <w:sz w:val="24"/>
          <w:szCs w:val="24"/>
          <w:lang w:val="ru-RU"/>
        </w:rPr>
        <w:t xml:space="preserve"> </w:t>
      </w:r>
      <w:r w:rsidRPr="00EB5E17">
        <w:rPr>
          <w:i/>
          <w:iCs/>
          <w:sz w:val="24"/>
          <w:szCs w:val="24"/>
          <w:lang w:val="ru-RU" w:eastAsia="bg-BG"/>
        </w:rPr>
        <w:t xml:space="preserve">При изготвяне на своите предложения участниците следва задължително да се съобразят с </w:t>
      </w:r>
      <w:r>
        <w:rPr>
          <w:i/>
          <w:iCs/>
          <w:sz w:val="24"/>
          <w:szCs w:val="24"/>
          <w:lang w:val="ru-RU" w:eastAsia="bg-BG"/>
        </w:rPr>
        <w:t>посочените</w:t>
      </w:r>
      <w:r w:rsidRPr="00EB5E17">
        <w:rPr>
          <w:i/>
          <w:iCs/>
          <w:sz w:val="24"/>
          <w:szCs w:val="24"/>
          <w:lang w:val="ru-RU" w:eastAsia="bg-BG"/>
        </w:rPr>
        <w:t xml:space="preserve"> срок</w:t>
      </w:r>
      <w:r>
        <w:rPr>
          <w:i/>
          <w:iCs/>
          <w:sz w:val="24"/>
          <w:szCs w:val="24"/>
          <w:lang w:val="ru-RU" w:eastAsia="bg-BG"/>
        </w:rPr>
        <w:t>ове</w:t>
      </w:r>
      <w:r w:rsidRPr="00EB5E17">
        <w:rPr>
          <w:i/>
          <w:iCs/>
          <w:sz w:val="24"/>
          <w:szCs w:val="24"/>
          <w:lang w:val="ru-RU" w:eastAsia="bg-BG"/>
        </w:rPr>
        <w:t xml:space="preserve"> за изпълнение на поръчката</w:t>
      </w:r>
      <w:r>
        <w:rPr>
          <w:i/>
          <w:iCs/>
          <w:sz w:val="24"/>
          <w:szCs w:val="24"/>
          <w:lang w:val="ru-RU" w:eastAsia="bg-BG"/>
        </w:rPr>
        <w:t xml:space="preserve"> и гаранционен срок</w:t>
      </w:r>
      <w:r w:rsidRPr="00EB5E17">
        <w:rPr>
          <w:i/>
          <w:iCs/>
          <w:sz w:val="24"/>
          <w:szCs w:val="24"/>
          <w:lang w:val="ru-RU" w:eastAsia="bg-BG"/>
        </w:rPr>
        <w:t>, като при констатиране на предложения над максималния</w:t>
      </w:r>
      <w:r>
        <w:rPr>
          <w:i/>
          <w:iCs/>
          <w:sz w:val="24"/>
          <w:szCs w:val="24"/>
          <w:lang w:val="ru-RU" w:eastAsia="bg-BG"/>
        </w:rPr>
        <w:t xml:space="preserve"> срок за изпълнение и/или под минималния гаранционен срок</w:t>
      </w:r>
      <w:r w:rsidRPr="00EB5E17">
        <w:rPr>
          <w:i/>
          <w:iCs/>
          <w:sz w:val="24"/>
          <w:szCs w:val="24"/>
          <w:lang w:val="ru-RU" w:eastAsia="bg-BG"/>
        </w:rPr>
        <w:t>, ще бъдат отстранени от участие в процедурата.</w:t>
      </w:r>
    </w:p>
    <w:p w:rsidR="0043797E" w:rsidRPr="00EB5E17" w:rsidRDefault="0043797E" w:rsidP="002C745A">
      <w:pPr>
        <w:jc w:val="both"/>
        <w:rPr>
          <w:i/>
          <w:iCs/>
          <w:sz w:val="24"/>
          <w:szCs w:val="24"/>
          <w:lang w:eastAsia="bg-BG"/>
        </w:rPr>
      </w:pPr>
      <w:r w:rsidRPr="00EB5E17">
        <w:rPr>
          <w:i/>
          <w:iCs/>
          <w:sz w:val="24"/>
          <w:szCs w:val="24"/>
          <w:lang w:eastAsia="bg-BG"/>
        </w:rPr>
        <w:t>2.</w:t>
      </w:r>
      <w:r w:rsidRPr="00EB5E17">
        <w:rPr>
          <w:sz w:val="24"/>
          <w:szCs w:val="24"/>
          <w:lang w:eastAsia="bg-BG"/>
        </w:rPr>
        <w:t xml:space="preserve"> </w:t>
      </w:r>
      <w:r w:rsidRPr="00EB5E17">
        <w:rPr>
          <w:i/>
          <w:iCs/>
          <w:sz w:val="24"/>
          <w:szCs w:val="24"/>
          <w:lang w:eastAsia="bg-BG"/>
        </w:rPr>
        <w:t>В случай, че се констатира срок за изпълнение</w:t>
      </w:r>
      <w:r>
        <w:rPr>
          <w:i/>
          <w:iCs/>
          <w:sz w:val="24"/>
          <w:szCs w:val="24"/>
          <w:lang w:eastAsia="bg-BG"/>
        </w:rPr>
        <w:t xml:space="preserve"> и/или гаранционен срок</w:t>
      </w:r>
      <w:r w:rsidRPr="00EB5E17">
        <w:rPr>
          <w:i/>
          <w:iCs/>
          <w:sz w:val="24"/>
          <w:szCs w:val="24"/>
          <w:lang w:eastAsia="bg-BG"/>
        </w:rPr>
        <w:t xml:space="preserve">, който не отговаря на така поставените изисквания, участникът се отстранява от процедурата. </w:t>
      </w:r>
    </w:p>
    <w:p w:rsidR="0043797E" w:rsidRPr="00EB5E17" w:rsidRDefault="0043797E" w:rsidP="002C745A">
      <w:pPr>
        <w:jc w:val="both"/>
        <w:rPr>
          <w:b/>
          <w:bCs/>
          <w:sz w:val="24"/>
          <w:szCs w:val="24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uppressAutoHyphens w:val="0"/>
        <w:autoSpaceDE/>
        <w:spacing w:line="276" w:lineRule="auto"/>
        <w:rPr>
          <w:b/>
          <w:bCs/>
          <w:color w:val="000000"/>
          <w:sz w:val="24"/>
          <w:szCs w:val="24"/>
          <w:u w:val="single"/>
          <w:lang w:eastAsia="bg-BG" w:bidi="ar-SA"/>
        </w:rPr>
      </w:pPr>
      <w:r w:rsidRPr="00B20D1E">
        <w:rPr>
          <w:sz w:val="24"/>
          <w:szCs w:val="24"/>
          <w:lang w:eastAsia="bg-BG" w:bidi="ar-SA"/>
        </w:rPr>
        <w:t>[дата]</w:t>
      </w:r>
      <w:r w:rsidRPr="00B20D1E">
        <w:rPr>
          <w:sz w:val="24"/>
          <w:szCs w:val="24"/>
          <w:lang w:eastAsia="bg-BG" w:bidi="ar-SA"/>
        </w:rPr>
        <w:tab/>
      </w:r>
      <w:r w:rsidRPr="00B20D1E">
        <w:rPr>
          <w:sz w:val="24"/>
          <w:szCs w:val="24"/>
          <w:lang w:eastAsia="bg-BG" w:bidi="ar-SA"/>
        </w:rPr>
        <w:tab/>
      </w:r>
      <w:r w:rsidRPr="00B20D1E">
        <w:rPr>
          <w:sz w:val="24"/>
          <w:szCs w:val="24"/>
          <w:lang w:eastAsia="bg-BG" w:bidi="ar-SA"/>
        </w:rPr>
        <w:tab/>
      </w:r>
      <w:r w:rsidRPr="00B20D1E">
        <w:rPr>
          <w:sz w:val="24"/>
          <w:szCs w:val="24"/>
          <w:lang w:eastAsia="bg-BG" w:bidi="ar-SA"/>
        </w:rPr>
        <w:tab/>
      </w:r>
      <w:r w:rsidRPr="00B20D1E">
        <w:rPr>
          <w:sz w:val="24"/>
          <w:szCs w:val="24"/>
          <w:lang w:eastAsia="bg-BG" w:bidi="ar-SA"/>
        </w:rPr>
        <w:tab/>
      </w:r>
      <w:r w:rsidR="00CA73C6">
        <w:rPr>
          <w:sz w:val="24"/>
          <w:szCs w:val="24"/>
          <w:lang w:eastAsia="bg-BG" w:bidi="ar-SA"/>
        </w:rPr>
        <w:tab/>
      </w:r>
      <w:r w:rsidRPr="00B20D1E">
        <w:rPr>
          <w:b/>
          <w:bCs/>
          <w:color w:val="000000"/>
          <w:sz w:val="24"/>
          <w:szCs w:val="24"/>
          <w:u w:val="single"/>
          <w:lang w:eastAsia="bg-BG" w:bidi="ar-SA"/>
        </w:rPr>
        <w:t>ПОДПИС</w:t>
      </w:r>
    </w:p>
    <w:p w:rsidR="009B7FCA" w:rsidRPr="00B20D1E" w:rsidRDefault="009B7FCA" w:rsidP="00B20D1E">
      <w:pPr>
        <w:widowControl/>
        <w:suppressAutoHyphens w:val="0"/>
        <w:autoSpaceDE/>
        <w:spacing w:line="276" w:lineRule="auto"/>
        <w:ind w:left="3540" w:firstLine="708"/>
        <w:rPr>
          <w:b/>
          <w:bCs/>
          <w:color w:val="000000"/>
          <w:sz w:val="24"/>
          <w:szCs w:val="24"/>
          <w:u w:val="single"/>
          <w:lang w:eastAsia="bg-BG" w:bidi="ar-SA"/>
        </w:rPr>
      </w:pPr>
      <w:r w:rsidRPr="00B20D1E">
        <w:rPr>
          <w:b/>
          <w:bCs/>
          <w:color w:val="000000"/>
          <w:sz w:val="24"/>
          <w:szCs w:val="24"/>
          <w:u w:val="single"/>
          <w:lang w:eastAsia="bg-BG" w:bidi="ar-SA"/>
        </w:rPr>
        <w:t>ПЕЧАТ</w:t>
      </w:r>
    </w:p>
    <w:p w:rsidR="009B7FCA" w:rsidRPr="00B20D1E" w:rsidRDefault="009B7FCA" w:rsidP="00B20D1E">
      <w:pPr>
        <w:widowControl/>
        <w:suppressAutoHyphens w:val="0"/>
        <w:autoSpaceDE/>
        <w:spacing w:line="276" w:lineRule="auto"/>
        <w:ind w:left="3540" w:firstLine="708"/>
        <w:rPr>
          <w:sz w:val="24"/>
          <w:szCs w:val="24"/>
          <w:lang w:eastAsia="bg-BG" w:bidi="ar-SA"/>
        </w:rPr>
      </w:pPr>
      <w:r w:rsidRPr="00B20D1E">
        <w:rPr>
          <w:sz w:val="24"/>
          <w:szCs w:val="24"/>
          <w:lang w:eastAsia="bg-BG" w:bidi="ar-SA"/>
        </w:rPr>
        <w:t>[име и фамилия]</w:t>
      </w:r>
    </w:p>
    <w:p w:rsidR="009B7FCA" w:rsidRPr="00B20D1E" w:rsidRDefault="009B7FCA" w:rsidP="00B20D1E">
      <w:pPr>
        <w:widowControl/>
        <w:suppressAutoHyphens w:val="0"/>
        <w:autoSpaceDE/>
        <w:spacing w:line="276" w:lineRule="auto"/>
        <w:ind w:left="3540" w:firstLine="708"/>
        <w:rPr>
          <w:sz w:val="24"/>
          <w:szCs w:val="24"/>
          <w:lang w:eastAsia="bg-BG" w:bidi="ar-SA"/>
        </w:rPr>
      </w:pPr>
      <w:r w:rsidRPr="00B20D1E">
        <w:rPr>
          <w:sz w:val="24"/>
          <w:szCs w:val="24"/>
          <w:lang w:eastAsia="bg-BG" w:bidi="ar-SA"/>
        </w:rPr>
        <w:t>[качество на представляващия участника]</w:t>
      </w: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9B7FCA" w:rsidRPr="00B20D1E" w:rsidRDefault="009B7FCA" w:rsidP="00B20D1E">
      <w:pPr>
        <w:widowControl/>
        <w:shd w:val="clear" w:color="auto" w:fill="FFFFFF"/>
        <w:suppressAutoHyphens w:val="0"/>
        <w:autoSpaceDE/>
        <w:spacing w:line="276" w:lineRule="auto"/>
        <w:jc w:val="right"/>
        <w:rPr>
          <w:b/>
          <w:sz w:val="24"/>
          <w:szCs w:val="24"/>
          <w:lang w:eastAsia="en-US" w:bidi="ar-SA"/>
        </w:rPr>
      </w:pPr>
    </w:p>
    <w:p w:rsidR="00591D9B" w:rsidRPr="00B20D1E" w:rsidRDefault="00591D9B" w:rsidP="00B20D1E">
      <w:pPr>
        <w:spacing w:line="276" w:lineRule="auto"/>
        <w:rPr>
          <w:sz w:val="24"/>
          <w:szCs w:val="24"/>
        </w:rPr>
      </w:pPr>
    </w:p>
    <w:sectPr w:rsidR="00591D9B" w:rsidRPr="00B20D1E" w:rsidSect="00317E7B">
      <w:footerReference w:type="default" r:id="rId9"/>
      <w:pgSz w:w="11906" w:h="16838"/>
      <w:pgMar w:top="851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DB9" w:rsidRDefault="00BE5DB9" w:rsidP="009B7FCA">
      <w:r>
        <w:separator/>
      </w:r>
    </w:p>
  </w:endnote>
  <w:endnote w:type="continuationSeparator" w:id="0">
    <w:p w:rsidR="00BE5DB9" w:rsidRDefault="00BE5DB9" w:rsidP="009B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1156035"/>
      <w:docPartObj>
        <w:docPartGallery w:val="Page Numbers (Bottom of Page)"/>
        <w:docPartUnique/>
      </w:docPartObj>
    </w:sdtPr>
    <w:sdtEndPr/>
    <w:sdtContent>
      <w:p w:rsidR="009B7FCA" w:rsidRDefault="00BE5DB9">
        <w:pPr>
          <w:pStyle w:val="ae"/>
        </w:pPr>
        <w:r>
          <w:rPr>
            <w:noProof/>
          </w:rPr>
          <w:pict>
            <v:rect id="Правоъгълник 650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" filled="f" fillcolor="#c0504d" stroked="f" strokecolor="#5c83b4" strokeweight="2.25pt">
              <v:textbox inset=",0,,0">
                <w:txbxContent>
                  <w:p w:rsidR="009B7FCA" w:rsidRPr="009B7FCA" w:rsidRDefault="005617F0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9B7FCA">
                      <w:fldChar w:fldCharType="begin"/>
                    </w:r>
                    <w:r w:rsidR="009B7FCA" w:rsidRPr="009B7FCA">
                      <w:instrText>PAGE   \* MERGEFORMAT</w:instrText>
                    </w:r>
                    <w:r w:rsidRPr="009B7FCA">
                      <w:fldChar w:fldCharType="separate"/>
                    </w:r>
                    <w:r w:rsidR="001E3F86">
                      <w:rPr>
                        <w:noProof/>
                      </w:rPr>
                      <w:t>3</w:t>
                    </w:r>
                    <w:r w:rsidRPr="009B7FCA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DB9" w:rsidRDefault="00BE5DB9" w:rsidP="009B7FCA">
      <w:r>
        <w:separator/>
      </w:r>
    </w:p>
  </w:footnote>
  <w:footnote w:type="continuationSeparator" w:id="0">
    <w:p w:rsidR="00BE5DB9" w:rsidRDefault="00BE5DB9" w:rsidP="009B7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0B608A"/>
    <w:multiLevelType w:val="hybridMultilevel"/>
    <w:tmpl w:val="7E0AC464"/>
    <w:lvl w:ilvl="0" w:tplc="2BF0E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E44180"/>
    <w:multiLevelType w:val="multilevel"/>
    <w:tmpl w:val="23A60F92"/>
    <w:lvl w:ilvl="0">
      <w:start w:val="1"/>
      <w:numFmt w:val="decimal"/>
      <w:pStyle w:val="NoSpacing2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Style87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FB1D9E"/>
    <w:multiLevelType w:val="hybridMultilevel"/>
    <w:tmpl w:val="2F3A4E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93B67"/>
    <w:multiLevelType w:val="hybridMultilevel"/>
    <w:tmpl w:val="4C3643D6"/>
    <w:lvl w:ilvl="0" w:tplc="D1240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F13A5"/>
    <w:multiLevelType w:val="hybridMultilevel"/>
    <w:tmpl w:val="89DEB226"/>
    <w:lvl w:ilvl="0" w:tplc="0402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57D9D"/>
    <w:multiLevelType w:val="hybridMultilevel"/>
    <w:tmpl w:val="4BD0FB18"/>
    <w:lvl w:ilvl="0" w:tplc="C01C805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FCA"/>
    <w:rsid w:val="00046A9E"/>
    <w:rsid w:val="00060265"/>
    <w:rsid w:val="000B2172"/>
    <w:rsid w:val="000F3C12"/>
    <w:rsid w:val="001128C4"/>
    <w:rsid w:val="00121991"/>
    <w:rsid w:val="001607A1"/>
    <w:rsid w:val="00187225"/>
    <w:rsid w:val="001A7D2F"/>
    <w:rsid w:val="001B2DAB"/>
    <w:rsid w:val="001C70F7"/>
    <w:rsid w:val="001E188B"/>
    <w:rsid w:val="001E3772"/>
    <w:rsid w:val="001E3F86"/>
    <w:rsid w:val="001E529B"/>
    <w:rsid w:val="00220880"/>
    <w:rsid w:val="0023780E"/>
    <w:rsid w:val="00244D24"/>
    <w:rsid w:val="002504CB"/>
    <w:rsid w:val="00250823"/>
    <w:rsid w:val="002601DA"/>
    <w:rsid w:val="002735AE"/>
    <w:rsid w:val="002874E4"/>
    <w:rsid w:val="0029262E"/>
    <w:rsid w:val="002B0FC8"/>
    <w:rsid w:val="002C745A"/>
    <w:rsid w:val="00317E7B"/>
    <w:rsid w:val="003248A6"/>
    <w:rsid w:val="003435DB"/>
    <w:rsid w:val="00354CBB"/>
    <w:rsid w:val="003737CF"/>
    <w:rsid w:val="00387D9C"/>
    <w:rsid w:val="00410A37"/>
    <w:rsid w:val="0041738A"/>
    <w:rsid w:val="0043797E"/>
    <w:rsid w:val="00493B26"/>
    <w:rsid w:val="004A0154"/>
    <w:rsid w:val="00521AF2"/>
    <w:rsid w:val="005617F0"/>
    <w:rsid w:val="00562A77"/>
    <w:rsid w:val="00571D53"/>
    <w:rsid w:val="00591D9B"/>
    <w:rsid w:val="005A2F19"/>
    <w:rsid w:val="006D7619"/>
    <w:rsid w:val="006F00C6"/>
    <w:rsid w:val="007063A5"/>
    <w:rsid w:val="00741013"/>
    <w:rsid w:val="007645FC"/>
    <w:rsid w:val="00786652"/>
    <w:rsid w:val="007A646C"/>
    <w:rsid w:val="007A6E69"/>
    <w:rsid w:val="007E158D"/>
    <w:rsid w:val="007E4800"/>
    <w:rsid w:val="007E5831"/>
    <w:rsid w:val="00810960"/>
    <w:rsid w:val="00816510"/>
    <w:rsid w:val="00836ED3"/>
    <w:rsid w:val="008506F7"/>
    <w:rsid w:val="00894C4A"/>
    <w:rsid w:val="009011FA"/>
    <w:rsid w:val="00956D62"/>
    <w:rsid w:val="009A5BF1"/>
    <w:rsid w:val="009B40A3"/>
    <w:rsid w:val="009B710A"/>
    <w:rsid w:val="009B7FCA"/>
    <w:rsid w:val="009C531A"/>
    <w:rsid w:val="009E3635"/>
    <w:rsid w:val="00A34EFD"/>
    <w:rsid w:val="00A463F5"/>
    <w:rsid w:val="00A64AE5"/>
    <w:rsid w:val="00A82C0D"/>
    <w:rsid w:val="00AC5FAF"/>
    <w:rsid w:val="00AF34CC"/>
    <w:rsid w:val="00B01219"/>
    <w:rsid w:val="00B116F6"/>
    <w:rsid w:val="00B14EB6"/>
    <w:rsid w:val="00B20D1E"/>
    <w:rsid w:val="00B74FF0"/>
    <w:rsid w:val="00B96DDD"/>
    <w:rsid w:val="00BB4F3E"/>
    <w:rsid w:val="00BE5DB9"/>
    <w:rsid w:val="00BF583A"/>
    <w:rsid w:val="00C11892"/>
    <w:rsid w:val="00C277FE"/>
    <w:rsid w:val="00C8399C"/>
    <w:rsid w:val="00CA6C18"/>
    <w:rsid w:val="00CA73C6"/>
    <w:rsid w:val="00CD1EF6"/>
    <w:rsid w:val="00CE3BD9"/>
    <w:rsid w:val="00D0028C"/>
    <w:rsid w:val="00D1624C"/>
    <w:rsid w:val="00D63E9C"/>
    <w:rsid w:val="00D73DD7"/>
    <w:rsid w:val="00DA6F64"/>
    <w:rsid w:val="00DC282E"/>
    <w:rsid w:val="00E150DA"/>
    <w:rsid w:val="00E2540A"/>
    <w:rsid w:val="00E55EA3"/>
    <w:rsid w:val="00EF766C"/>
    <w:rsid w:val="00F02058"/>
    <w:rsid w:val="00F233CD"/>
    <w:rsid w:val="00F2442B"/>
    <w:rsid w:val="00F81F40"/>
    <w:rsid w:val="00FF42D3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34FE43"/>
  <w15:docId w15:val="{A540D4A4-75A8-4045-8458-81FCB376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63A5"/>
    <w:pPr>
      <w:widowControl w:val="0"/>
      <w:suppressAutoHyphens/>
      <w:autoSpaceDE w:val="0"/>
    </w:pPr>
    <w:rPr>
      <w:lang w:val="bg-BG" w:eastAsia="ar-SA"/>
    </w:rPr>
  </w:style>
  <w:style w:type="paragraph" w:styleId="2">
    <w:name w:val="heading 2"/>
    <w:basedOn w:val="a"/>
    <w:next w:val="a"/>
    <w:link w:val="20"/>
    <w:qFormat/>
    <w:rsid w:val="007063A5"/>
    <w:pPr>
      <w:keepNext/>
      <w:widowControl/>
      <w:autoSpaceDE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7063A5"/>
    <w:rPr>
      <w:rFonts w:ascii="Cambria" w:hAnsi="Cambria" w:cs="Cambria"/>
      <w:b/>
      <w:bCs/>
      <w:i/>
      <w:iCs/>
      <w:sz w:val="28"/>
      <w:szCs w:val="28"/>
      <w:lang w:val="bg-BG" w:eastAsia="ar-SA"/>
    </w:rPr>
  </w:style>
  <w:style w:type="paragraph" w:styleId="a3">
    <w:name w:val="Title"/>
    <w:basedOn w:val="a"/>
    <w:next w:val="a"/>
    <w:link w:val="a4"/>
    <w:qFormat/>
    <w:rsid w:val="007063A5"/>
    <w:pPr>
      <w:widowControl/>
      <w:autoSpaceDE/>
      <w:spacing w:before="240" w:after="60"/>
      <w:jc w:val="center"/>
    </w:pPr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a4">
    <w:name w:val="Заглавие Знак"/>
    <w:basedOn w:val="a0"/>
    <w:link w:val="a3"/>
    <w:rsid w:val="007063A5"/>
    <w:rPr>
      <w:rFonts w:ascii="Cambria" w:eastAsia="Calibri" w:hAnsi="Cambria" w:cs="Cambria"/>
      <w:b/>
      <w:bCs/>
      <w:kern w:val="1"/>
      <w:sz w:val="32"/>
      <w:szCs w:val="32"/>
      <w:lang w:val="bg-BG" w:eastAsia="ar-SA"/>
    </w:rPr>
  </w:style>
  <w:style w:type="paragraph" w:styleId="a5">
    <w:name w:val="Subtitle"/>
    <w:basedOn w:val="a"/>
    <w:next w:val="a6"/>
    <w:link w:val="a7"/>
    <w:qFormat/>
    <w:rsid w:val="007063A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7">
    <w:name w:val="Подзаглавие Знак"/>
    <w:basedOn w:val="a0"/>
    <w:link w:val="a5"/>
    <w:rsid w:val="007063A5"/>
    <w:rPr>
      <w:rFonts w:ascii="Arial" w:eastAsia="Microsoft YaHei" w:hAnsi="Arial" w:cs="Mangal"/>
      <w:i/>
      <w:iCs/>
      <w:sz w:val="28"/>
      <w:szCs w:val="28"/>
      <w:lang w:val="bg-BG" w:eastAsia="ar-SA"/>
    </w:rPr>
  </w:style>
  <w:style w:type="paragraph" w:styleId="a6">
    <w:name w:val="Body Text"/>
    <w:basedOn w:val="a"/>
    <w:link w:val="a8"/>
    <w:uiPriority w:val="99"/>
    <w:semiHidden/>
    <w:unhideWhenUsed/>
    <w:rsid w:val="007063A5"/>
    <w:pPr>
      <w:spacing w:after="120"/>
    </w:pPr>
  </w:style>
  <w:style w:type="character" w:customStyle="1" w:styleId="a8">
    <w:name w:val="Основен текст Знак"/>
    <w:basedOn w:val="a0"/>
    <w:link w:val="a6"/>
    <w:uiPriority w:val="99"/>
    <w:semiHidden/>
    <w:rsid w:val="007063A5"/>
    <w:rPr>
      <w:lang w:val="bg-BG" w:eastAsia="ar-SA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a"/>
    <w:rsid w:val="009B7FCA"/>
    <w:pPr>
      <w:widowControl/>
      <w:suppressAutoHyphens w:val="0"/>
      <w:autoSpaceDE/>
    </w:pPr>
    <w:rPr>
      <w:rFonts w:eastAsia="Calibri"/>
      <w:lang w:val="en-GB" w:eastAsia="bg-BG" w:bidi="ar-SA"/>
    </w:rPr>
  </w:style>
  <w:style w:type="character" w:customStyle="1" w:styleId="aa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rsid w:val="009B7FCA"/>
    <w:rPr>
      <w:rFonts w:eastAsia="Calibri"/>
      <w:lang w:val="en-GB" w:eastAsia="bg-BG" w:bidi="ar-SA"/>
    </w:rPr>
  </w:style>
  <w:style w:type="character" w:styleId="ab">
    <w:name w:val="footnote reference"/>
    <w:aliases w:val="Footnote symbol"/>
    <w:basedOn w:val="a0"/>
    <w:rsid w:val="009B7FCA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9B7FCA"/>
    <w:pPr>
      <w:tabs>
        <w:tab w:val="center" w:pos="4513"/>
        <w:tab w:val="right" w:pos="9026"/>
      </w:tabs>
    </w:pPr>
  </w:style>
  <w:style w:type="character" w:customStyle="1" w:styleId="ad">
    <w:name w:val="Горен колонтитул Знак"/>
    <w:basedOn w:val="a0"/>
    <w:link w:val="ac"/>
    <w:uiPriority w:val="99"/>
    <w:rsid w:val="009B7FCA"/>
    <w:rPr>
      <w:lang w:val="bg-BG" w:eastAsia="ar-SA"/>
    </w:rPr>
  </w:style>
  <w:style w:type="paragraph" w:styleId="ae">
    <w:name w:val="footer"/>
    <w:basedOn w:val="a"/>
    <w:link w:val="af"/>
    <w:uiPriority w:val="99"/>
    <w:unhideWhenUsed/>
    <w:rsid w:val="009B7FCA"/>
    <w:pPr>
      <w:tabs>
        <w:tab w:val="center" w:pos="4513"/>
        <w:tab w:val="right" w:pos="9026"/>
      </w:tabs>
    </w:pPr>
  </w:style>
  <w:style w:type="character" w:customStyle="1" w:styleId="af">
    <w:name w:val="Долен колонтитул Знак"/>
    <w:basedOn w:val="a0"/>
    <w:link w:val="ae"/>
    <w:uiPriority w:val="99"/>
    <w:rsid w:val="009B7FCA"/>
    <w:rPr>
      <w:lang w:val="bg-BG" w:eastAsia="ar-SA"/>
    </w:rPr>
  </w:style>
  <w:style w:type="paragraph" w:customStyle="1" w:styleId="NoSpacing2">
    <w:name w:val="No Spacing2"/>
    <w:uiPriority w:val="99"/>
    <w:qFormat/>
    <w:rsid w:val="00060265"/>
    <w:pPr>
      <w:numPr>
        <w:numId w:val="5"/>
      </w:numPr>
    </w:pPr>
    <w:rPr>
      <w:rFonts w:ascii="Courier New" w:eastAsia="Calibri" w:hAnsi="Courier New"/>
      <w:szCs w:val="22"/>
      <w:lang w:val="bg-BG" w:bidi="ar-SA"/>
    </w:rPr>
  </w:style>
  <w:style w:type="paragraph" w:customStyle="1" w:styleId="Style87">
    <w:name w:val="Style87"/>
    <w:basedOn w:val="a"/>
    <w:uiPriority w:val="99"/>
    <w:rsid w:val="00060265"/>
    <w:pPr>
      <w:numPr>
        <w:ilvl w:val="3"/>
        <w:numId w:val="5"/>
      </w:numPr>
      <w:suppressAutoHyphens w:val="0"/>
      <w:autoSpaceDN w:val="0"/>
      <w:adjustRightInd w:val="0"/>
      <w:spacing w:line="277" w:lineRule="exact"/>
      <w:jc w:val="both"/>
    </w:pPr>
    <w:rPr>
      <w:sz w:val="24"/>
      <w:szCs w:val="24"/>
      <w:lang w:eastAsia="bg-BG" w:bidi="ar-SA"/>
    </w:rPr>
  </w:style>
  <w:style w:type="paragraph" w:styleId="af0">
    <w:name w:val="List Paragraph"/>
    <w:basedOn w:val="a"/>
    <w:uiPriority w:val="34"/>
    <w:qFormat/>
    <w:rsid w:val="00521AF2"/>
    <w:pPr>
      <w:ind w:left="720"/>
      <w:contextualSpacing/>
    </w:pPr>
  </w:style>
  <w:style w:type="paragraph" w:customStyle="1" w:styleId="CharCharChar">
    <w:name w:val="Char Char Char"/>
    <w:basedOn w:val="a"/>
    <w:semiHidden/>
    <w:rsid w:val="00C11892"/>
    <w:pPr>
      <w:widowControl/>
      <w:suppressAutoHyphens w:val="0"/>
      <w:autoSpaceDE/>
      <w:spacing w:before="120" w:after="240"/>
    </w:pPr>
    <w:rPr>
      <w:i/>
      <w:lang w:val="pt-P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bourgas@bgport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Бояна</cp:lastModifiedBy>
  <cp:revision>22</cp:revision>
  <cp:lastPrinted>2018-09-27T13:29:00Z</cp:lastPrinted>
  <dcterms:created xsi:type="dcterms:W3CDTF">2018-05-17T10:17:00Z</dcterms:created>
  <dcterms:modified xsi:type="dcterms:W3CDTF">2019-10-25T14:08:00Z</dcterms:modified>
</cp:coreProperties>
</file>